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仿宋_GB2312" w:eastAsia="仿宋_GB2312" w:hAnsiTheme="majorEastAsia" w:cstheme="majorEastAsia"/>
          <w:sz w:val="32"/>
          <w:szCs w:val="30"/>
        </w:rPr>
      </w:pPr>
      <w:bookmarkStart w:id="0" w:name="_GoBack"/>
      <w:bookmarkEnd w:id="0"/>
    </w:p>
    <w:p>
      <w:pPr>
        <w:spacing w:line="560" w:lineRule="exact"/>
        <w:jc w:val="right"/>
        <w:rPr>
          <w:rFonts w:ascii="仿宋_GB2312" w:eastAsia="仿宋_GB2312" w:hAnsiTheme="majorEastAsia" w:cstheme="majorEastAsia"/>
          <w:sz w:val="32"/>
          <w:szCs w:val="30"/>
        </w:rPr>
      </w:pPr>
    </w:p>
    <w:p>
      <w:pPr>
        <w:spacing w:line="560" w:lineRule="exact"/>
        <w:jc w:val="right"/>
        <w:rPr>
          <w:rFonts w:ascii="仿宋_GB2312" w:eastAsia="仿宋_GB2312" w:hAnsiTheme="majorEastAsia" w:cstheme="majorEastAsia"/>
          <w:sz w:val="32"/>
          <w:szCs w:val="30"/>
        </w:rPr>
      </w:pPr>
    </w:p>
    <w:p>
      <w:pPr>
        <w:spacing w:line="560" w:lineRule="exact"/>
        <w:jc w:val="right"/>
        <w:rPr>
          <w:rFonts w:ascii="仿宋_GB2312" w:hAnsi="仿宋" w:eastAsia="仿宋_GB2312" w:cs="仿宋"/>
          <w:sz w:val="32"/>
          <w:szCs w:val="30"/>
        </w:rPr>
      </w:pPr>
      <w:r>
        <w:rPr>
          <w:rFonts w:hint="eastAsia" w:ascii="仿宋_GB2312" w:eastAsia="仿宋_GB2312" w:hAnsiTheme="majorEastAsia" w:cstheme="majorEastAsia"/>
          <w:sz w:val="32"/>
          <w:szCs w:val="30"/>
        </w:rPr>
        <w:t>粤考办</w:t>
      </w:r>
      <w:r>
        <w:rPr>
          <w:rFonts w:hint="eastAsia" w:ascii="仿宋_GB2312" w:hAnsi="仿宋" w:eastAsia="仿宋_GB2312" w:cs="仿宋"/>
          <w:sz w:val="32"/>
          <w:szCs w:val="30"/>
        </w:rPr>
        <w:t>〔2018〕34号</w:t>
      </w:r>
    </w:p>
    <w:p>
      <w:pPr>
        <w:spacing w:line="560" w:lineRule="exact"/>
        <w:jc w:val="right"/>
        <w:rPr>
          <w:rFonts w:ascii="仿宋_GB2312" w:eastAsia="仿宋_GB2312" w:hAnsiTheme="majorEastAsia" w:cstheme="majorEastAsia"/>
          <w:sz w:val="32"/>
          <w:szCs w:val="30"/>
        </w:rPr>
      </w:pPr>
    </w:p>
    <w:p>
      <w:pPr>
        <w:adjustRightInd w:val="0"/>
        <w:snapToGrid/>
        <w:spacing w:line="560" w:lineRule="exact"/>
        <w:jc w:val="center"/>
        <w:rPr>
          <w:rFonts w:ascii="方正小标宋简体" w:eastAsia="方正小标宋简体" w:hAnsiTheme="majorEastAsia" w:cstheme="majorEastAsia"/>
          <w:b w:val="0"/>
          <w:bCs/>
          <w:sz w:val="44"/>
          <w:szCs w:val="36"/>
        </w:rPr>
      </w:pPr>
      <w:r>
        <w:rPr>
          <w:rFonts w:hint="eastAsia" w:ascii="方正小标宋简体" w:eastAsia="方正小标宋简体" w:hAnsiTheme="majorEastAsia" w:cstheme="majorEastAsia"/>
          <w:b w:val="0"/>
          <w:bCs/>
          <w:sz w:val="44"/>
          <w:szCs w:val="36"/>
        </w:rPr>
        <w:t>关于公布</w:t>
      </w:r>
      <w:r>
        <w:rPr>
          <w:rFonts w:ascii="方正小标宋简体" w:eastAsia="方正小标宋简体" w:hAnsiTheme="majorEastAsia" w:cstheme="majorEastAsia"/>
          <w:b w:val="0"/>
          <w:bCs/>
          <w:sz w:val="44"/>
          <w:szCs w:val="36"/>
        </w:rPr>
        <w:t>2019年广东省自学考试各专业</w:t>
      </w:r>
    </w:p>
    <w:p>
      <w:pPr>
        <w:adjustRightInd w:val="0"/>
        <w:snapToGrid/>
        <w:spacing w:line="560" w:lineRule="exact"/>
        <w:jc w:val="center"/>
        <w:rPr>
          <w:rFonts w:ascii="方正小标宋简体" w:eastAsia="方正小标宋简体" w:hAnsiTheme="majorEastAsia" w:cstheme="majorEastAsia"/>
          <w:b w:val="0"/>
          <w:bCs/>
          <w:sz w:val="44"/>
          <w:szCs w:val="36"/>
        </w:rPr>
      </w:pPr>
      <w:r>
        <w:rPr>
          <w:rFonts w:hint="eastAsia" w:ascii="方正小标宋简体" w:eastAsia="方正小标宋简体" w:hAnsiTheme="majorEastAsia" w:cstheme="majorEastAsia"/>
          <w:b w:val="0"/>
          <w:bCs/>
          <w:sz w:val="44"/>
          <w:szCs w:val="36"/>
        </w:rPr>
        <w:t>开考课程考试时间安排的通知</w:t>
      </w:r>
    </w:p>
    <w:p>
      <w:pPr>
        <w:spacing w:line="560" w:lineRule="exact"/>
        <w:rPr>
          <w:rFonts w:ascii="仿宋" w:hAnsi="仿宋" w:eastAsia="仿宋" w:cs="仿宋"/>
          <w:sz w:val="32"/>
          <w:szCs w:val="32"/>
        </w:rPr>
      </w:pPr>
    </w:p>
    <w:p>
      <w:pPr>
        <w:snapToGrid/>
        <w:spacing w:line="560" w:lineRule="exact"/>
        <w:rPr>
          <w:rFonts w:ascii="仿宋_GB2312" w:hAnsi="仿宋" w:eastAsia="仿宋_GB2312" w:cs="仿宋"/>
          <w:sz w:val="32"/>
          <w:szCs w:val="32"/>
        </w:rPr>
      </w:pPr>
      <w:r>
        <w:rPr>
          <w:rFonts w:hint="eastAsia" w:ascii="仿宋_GB2312" w:hAnsi="仿宋" w:eastAsia="仿宋_GB2312" w:cs="仿宋"/>
          <w:sz w:val="32"/>
          <w:szCs w:val="32"/>
        </w:rPr>
        <w:t>各地级以上市自学考试办公室、各主考学校：</w:t>
      </w:r>
    </w:p>
    <w:p>
      <w:pPr>
        <w:snapToGrid/>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教育部考试中心《关于2019年高等教育自学考试全国统考课程安排有关事项的通知》（教试中心函〔2018〕130号）精神，结合我省自学考试实际情况，现将我省2019年自学考试各次考试时间、开考课程考试时间安排及使用教材公布如下：</w:t>
      </w:r>
    </w:p>
    <w:p>
      <w:pPr>
        <w:numPr>
          <w:ilvl w:val="0"/>
          <w:numId w:val="1"/>
        </w:numPr>
        <w:snapToGrid/>
        <w:spacing w:line="560" w:lineRule="exact"/>
        <w:ind w:left="840" w:firstLine="0"/>
        <w:rPr>
          <w:rFonts w:ascii="黑体" w:hAnsi="仿宋" w:eastAsia="黑体" w:cs="仿宋"/>
          <w:b w:val="0"/>
          <w:bCs/>
          <w:sz w:val="32"/>
          <w:szCs w:val="32"/>
        </w:rPr>
      </w:pPr>
      <w:r>
        <w:rPr>
          <w:rFonts w:hint="eastAsia" w:ascii="黑体" w:hAnsi="仿宋" w:eastAsia="黑体" w:cs="仿宋"/>
          <w:b w:val="0"/>
          <w:bCs/>
          <w:sz w:val="32"/>
          <w:szCs w:val="32"/>
        </w:rPr>
        <w:t>考试时间</w:t>
      </w:r>
    </w:p>
    <w:p>
      <w:pPr>
        <w:numPr>
          <w:ilvl w:val="0"/>
          <w:numId w:val="2"/>
        </w:numPr>
        <w:snapToGrid/>
        <w:spacing w:line="560" w:lineRule="exact"/>
        <w:ind w:firstLine="420"/>
        <w:rPr>
          <w:rFonts w:ascii="仿宋_GB2312" w:hAnsi="仿宋" w:eastAsia="仿宋_GB2312" w:cs="仿宋"/>
          <w:sz w:val="32"/>
          <w:szCs w:val="32"/>
        </w:rPr>
      </w:pPr>
      <w:r>
        <w:rPr>
          <w:rFonts w:hint="eastAsia" w:ascii="仿宋_GB2312" w:hAnsi="仿宋" w:eastAsia="仿宋_GB2312" w:cs="仿宋"/>
          <w:sz w:val="32"/>
          <w:szCs w:val="32"/>
        </w:rPr>
        <w:t>2019年我省自学考试开考时间分别为1月5、6日；4月13、14日；10月19、20日。</w:t>
      </w:r>
    </w:p>
    <w:p>
      <w:pPr>
        <w:numPr>
          <w:ilvl w:val="0"/>
          <w:numId w:val="2"/>
        </w:numPr>
        <w:snapToGrid/>
        <w:spacing w:line="560" w:lineRule="exact"/>
        <w:ind w:firstLine="420"/>
        <w:rPr>
          <w:rFonts w:ascii="仿宋_GB2312" w:hAnsi="仿宋" w:eastAsia="仿宋_GB2312" w:cs="仿宋"/>
          <w:sz w:val="32"/>
          <w:szCs w:val="32"/>
        </w:rPr>
      </w:pPr>
      <w:r>
        <w:rPr>
          <w:rFonts w:hint="eastAsia" w:ascii="仿宋_GB2312" w:hAnsi="仿宋" w:eastAsia="仿宋_GB2312" w:cs="仿宋"/>
          <w:sz w:val="32"/>
          <w:szCs w:val="32"/>
        </w:rPr>
        <w:t>上午考试时间为9：00—11：30，下午考试时间为14：30—17：00。</w:t>
      </w:r>
    </w:p>
    <w:p>
      <w:pPr>
        <w:numPr>
          <w:ilvl w:val="0"/>
          <w:numId w:val="1"/>
        </w:numPr>
        <w:snapToGrid/>
        <w:spacing w:line="560" w:lineRule="exact"/>
        <w:ind w:left="840" w:firstLine="0"/>
        <w:rPr>
          <w:rFonts w:ascii="黑体" w:hAnsi="仿宋" w:eastAsia="黑体" w:cs="仿宋"/>
          <w:b w:val="0"/>
          <w:bCs/>
          <w:sz w:val="32"/>
          <w:szCs w:val="32"/>
        </w:rPr>
      </w:pPr>
      <w:r>
        <w:rPr>
          <w:rFonts w:hint="eastAsia" w:ascii="黑体" w:hAnsi="仿宋" w:eastAsia="黑体" w:cs="仿宋"/>
          <w:b w:val="0"/>
          <w:bCs/>
          <w:sz w:val="32"/>
          <w:szCs w:val="32"/>
        </w:rPr>
        <w:t>考试安排</w:t>
      </w:r>
    </w:p>
    <w:p>
      <w:pPr>
        <w:numPr>
          <w:ilvl w:val="0"/>
          <w:numId w:val="3"/>
        </w:numPr>
        <w:snapToGrid/>
        <w:spacing w:line="560" w:lineRule="exact"/>
        <w:ind w:firstLine="420"/>
        <w:rPr>
          <w:rFonts w:ascii="仿宋_GB2312" w:hAnsi="仿宋" w:eastAsia="仿宋_GB2312" w:cs="仿宋"/>
          <w:sz w:val="32"/>
          <w:szCs w:val="32"/>
        </w:rPr>
      </w:pPr>
      <w:r>
        <w:rPr>
          <w:rFonts w:hint="eastAsia" w:ascii="仿宋_GB2312" w:hAnsi="仿宋" w:eastAsia="仿宋_GB2312" w:cs="仿宋"/>
          <w:sz w:val="32"/>
          <w:szCs w:val="32"/>
        </w:rPr>
        <w:t>根据《关于广东省高等教育自学考试专业调整有关事项的通知》（粤考委〔2018〕1号）规定，自2019年起，我省将开展自学考试的专业调整工作，本文将使用新专业名称。</w:t>
      </w:r>
    </w:p>
    <w:p>
      <w:pPr>
        <w:numPr>
          <w:ilvl w:val="0"/>
          <w:numId w:val="3"/>
        </w:numPr>
        <w:snapToGrid/>
        <w:spacing w:line="560" w:lineRule="exact"/>
        <w:ind w:firstLine="420"/>
        <w:rPr>
          <w:rFonts w:ascii="仿宋_GB2312" w:hAnsi="仿宋" w:eastAsia="仿宋_GB2312" w:cs="仿宋"/>
          <w:sz w:val="32"/>
          <w:szCs w:val="32"/>
        </w:rPr>
      </w:pPr>
      <w:r>
        <w:rPr>
          <w:rFonts w:hint="eastAsia" w:ascii="仿宋_GB2312" w:hAnsi="仿宋" w:eastAsia="仿宋_GB2312" w:cs="仿宋"/>
          <w:sz w:val="32"/>
          <w:szCs w:val="32"/>
        </w:rPr>
        <w:t>2019年1、4、10月各专业开考课程考试时间安排详见附件1、2、3。</w:t>
      </w:r>
    </w:p>
    <w:p>
      <w:pPr>
        <w:snapToGrid/>
        <w:spacing w:line="560" w:lineRule="exact"/>
        <w:ind w:firstLine="640" w:firstLineChars="200"/>
        <w:rPr>
          <w:rFonts w:ascii="仿宋_GB2312" w:hAnsi="仿宋" w:eastAsia="仿宋_GB2312" w:cs="仿宋"/>
          <w:sz w:val="32"/>
          <w:szCs w:val="32"/>
        </w:rPr>
      </w:pPr>
      <w:r>
        <w:rPr>
          <w:rFonts w:hint="eastAsia" w:ascii="黑体" w:hAnsi="仿宋" w:eastAsia="黑体" w:cs="仿宋"/>
          <w:b w:val="0"/>
          <w:bCs/>
          <w:sz w:val="32"/>
          <w:szCs w:val="32"/>
        </w:rPr>
        <w:t>三、相关教材</w:t>
      </w:r>
    </w:p>
    <w:p>
      <w:pPr>
        <w:numPr>
          <w:ilvl w:val="0"/>
          <w:numId w:val="4"/>
        </w:numPr>
        <w:snapToGrid/>
        <w:spacing w:line="560" w:lineRule="exact"/>
        <w:ind w:firstLine="420"/>
        <w:rPr>
          <w:rFonts w:ascii="仿宋_GB2312" w:hAnsi="仿宋" w:eastAsia="仿宋_GB2312" w:cs="仿宋"/>
          <w:sz w:val="32"/>
          <w:szCs w:val="32"/>
        </w:rPr>
      </w:pPr>
      <w:r>
        <w:rPr>
          <w:rFonts w:hint="eastAsia" w:ascii="仿宋_GB2312" w:hAnsi="仿宋" w:eastAsia="仿宋_GB2312" w:cs="仿宋"/>
          <w:sz w:val="32"/>
          <w:szCs w:val="32"/>
        </w:rPr>
        <w:t>根据教试中心函〔2018〕130号精神，为推动习近平新时代中国特色社会主义思想和党的十九大精神进自考教材，在自学考试领域坚持正确的政治方向和育人导向，自2019年4月起，“思想道德修养与法律基础（03706）”、“中国近现代史纲要（03708）”、“马克思主义基本原理概论（03709）”、“毛泽东思想和中国特色社会主义理论体系概论（12656）”4门课程使用国家统编的高校思想政治理论课2018年修订版教材及配套的自学考试学习读本。</w:t>
      </w:r>
    </w:p>
    <w:p>
      <w:pPr>
        <w:numPr>
          <w:ilvl w:val="0"/>
          <w:numId w:val="4"/>
        </w:numPr>
        <w:snapToGrid/>
        <w:spacing w:line="560" w:lineRule="exact"/>
        <w:ind w:firstLine="420"/>
        <w:rPr>
          <w:rFonts w:ascii="仿宋_GB2312" w:hAnsi="仿宋" w:eastAsia="仿宋_GB2312" w:cs="仿宋"/>
          <w:sz w:val="32"/>
          <w:szCs w:val="32"/>
        </w:rPr>
      </w:pPr>
      <w:r>
        <w:rPr>
          <w:rFonts w:hint="eastAsia" w:ascii="仿宋_GB2312" w:hAnsi="仿宋" w:eastAsia="仿宋_GB2312" w:cs="仿宋"/>
          <w:sz w:val="32"/>
          <w:szCs w:val="32"/>
        </w:rPr>
        <w:t>开考课程使用教材见附件4。其中高等数学（工专）等课程从2019年起使用新大纲、教材，具体启用时间详见附件4表格中“备注”栏。</w:t>
      </w:r>
    </w:p>
    <w:p>
      <w:pPr>
        <w:snapToGrid/>
        <w:spacing w:line="560" w:lineRule="exact"/>
        <w:ind w:firstLine="640" w:firstLineChars="200"/>
        <w:rPr>
          <w:rFonts w:ascii="黑体" w:hAnsi="黑体" w:eastAsia="黑体" w:cs="仿宋"/>
          <w:b w:val="0"/>
          <w:bCs/>
          <w:sz w:val="32"/>
          <w:szCs w:val="32"/>
        </w:rPr>
      </w:pPr>
      <w:r>
        <w:rPr>
          <w:rFonts w:hint="eastAsia" w:ascii="黑体" w:hAnsi="黑体" w:eastAsia="黑体" w:cs="仿宋"/>
          <w:b w:val="0"/>
          <w:bCs/>
          <w:sz w:val="32"/>
          <w:szCs w:val="32"/>
        </w:rPr>
        <w:t>四、其他事项</w:t>
      </w:r>
    </w:p>
    <w:p>
      <w:pPr>
        <w:numPr>
          <w:ilvl w:val="0"/>
          <w:numId w:val="5"/>
        </w:numPr>
        <w:snapToGrid/>
        <w:spacing w:line="560" w:lineRule="exact"/>
        <w:ind w:firstLine="420"/>
        <w:rPr>
          <w:rFonts w:ascii="仿宋_GB2312" w:hAnsi="仿宋" w:eastAsia="仿宋_GB2312" w:cs="仿宋"/>
          <w:sz w:val="32"/>
          <w:szCs w:val="32"/>
        </w:rPr>
      </w:pPr>
      <w:r>
        <w:rPr>
          <w:rFonts w:hint="eastAsia" w:ascii="仿宋_GB2312" w:hAnsi="仿宋" w:eastAsia="仿宋_GB2312" w:cs="仿宋"/>
          <w:sz w:val="32"/>
          <w:szCs w:val="32"/>
        </w:rPr>
        <w:t>2019年4月13日下午和2019年</w:t>
      </w:r>
      <w:r>
        <w:rPr>
          <w:rFonts w:ascii="仿宋_GB2312" w:hAnsi="仿宋" w:eastAsia="仿宋_GB2312" w:cs="仿宋"/>
          <w:sz w:val="32"/>
          <w:szCs w:val="32"/>
        </w:rPr>
        <w:t>10月19日上午开考的《计算机应用基础》（课程代码：00018），只接受香港</w:t>
      </w:r>
      <w:r>
        <w:rPr>
          <w:rFonts w:hint="eastAsia" w:ascii="仿宋_GB2312" w:hAnsi="仿宋" w:eastAsia="仿宋_GB2312" w:cs="仿宋"/>
          <w:sz w:val="32"/>
          <w:szCs w:val="32"/>
        </w:rPr>
        <w:t>籍考生在香港考试及评核局报考。</w:t>
      </w:r>
    </w:p>
    <w:p>
      <w:pPr>
        <w:numPr>
          <w:ilvl w:val="0"/>
          <w:numId w:val="5"/>
        </w:numPr>
        <w:snapToGrid/>
        <w:spacing w:line="560" w:lineRule="exact"/>
        <w:ind w:firstLine="420"/>
        <w:rPr>
          <w:rFonts w:ascii="仿宋_GB2312" w:hAnsi="仿宋" w:eastAsia="仿宋_GB2312" w:cs="仿宋"/>
          <w:sz w:val="32"/>
          <w:szCs w:val="32"/>
        </w:rPr>
      </w:pPr>
      <w:r>
        <w:rPr>
          <w:rFonts w:hint="eastAsia" w:ascii="仿宋_GB2312" w:hAnsi="仿宋" w:eastAsia="仿宋_GB2312" w:cs="仿宋"/>
          <w:sz w:val="32"/>
          <w:szCs w:val="32"/>
        </w:rPr>
        <w:t>随着社会经济的不断发展，部分法律、法规和经济政策将作出相应调整和改变，自学考试命题时，将把从考试之日起6个月前由全国人大颁布的法律和国务院颁布的法规列入相应课程的考试范围。凡大纲、教材内容与现行法律、法规不符的，以现行法律、法规为准。如果涉及到大纲、教材调整变化的，相关事宜将另行通知。</w:t>
      </w:r>
    </w:p>
    <w:p>
      <w:pPr>
        <w:numPr>
          <w:ilvl w:val="0"/>
          <w:numId w:val="5"/>
        </w:numPr>
        <w:snapToGrid/>
        <w:spacing w:line="560" w:lineRule="exact"/>
        <w:ind w:firstLine="420"/>
        <w:rPr>
          <w:rFonts w:ascii="仿宋_GB2312" w:hAnsi="仿宋" w:eastAsia="仿宋_GB2312" w:cs="仿宋"/>
          <w:sz w:val="32"/>
          <w:szCs w:val="32"/>
        </w:rPr>
      </w:pPr>
      <w:r>
        <w:rPr>
          <w:rFonts w:hint="eastAsia" w:ascii="仿宋_GB2312" w:hAnsi="仿宋" w:eastAsia="仿宋_GB2312" w:cs="仿宋"/>
          <w:sz w:val="32"/>
          <w:szCs w:val="32"/>
        </w:rPr>
        <w:t>本文</w:t>
      </w:r>
      <w:r>
        <w:rPr>
          <w:rFonts w:hint="eastAsia" w:ascii="仿宋_GB2312" w:hAnsi="宋体" w:eastAsia="仿宋_GB2312"/>
          <w:sz w:val="32"/>
          <w:szCs w:val="32"/>
        </w:rPr>
        <w:t>可在广东省教育考试院网站（</w:t>
      </w:r>
      <w:r>
        <w:rPr>
          <w:rFonts w:hint="eastAsia" w:ascii="仿宋_GB2312" w:eastAsia="仿宋_GB2312"/>
          <w:sz w:val="32"/>
          <w:szCs w:val="32"/>
        </w:rPr>
        <w:t>www.eeagd.edu.cn</w:t>
      </w:r>
      <w:r>
        <w:rPr>
          <w:rFonts w:hint="eastAsia" w:ascii="仿宋_GB2312" w:hAnsi="宋体" w:eastAsia="仿宋_GB2312"/>
          <w:sz w:val="32"/>
          <w:szCs w:val="32"/>
        </w:rPr>
        <w:t>）和广东省教育考试服务中心网站（</w:t>
      </w:r>
      <w:r>
        <w:rPr>
          <w:rStyle w:val="5"/>
          <w:rFonts w:hint="eastAsia" w:ascii="仿宋_GB2312" w:eastAsia="仿宋_GB2312"/>
          <w:sz w:val="32"/>
          <w:szCs w:val="32"/>
        </w:rPr>
        <w:t>www.</w:t>
      </w:r>
      <w:r>
        <w:rPr>
          <w:rFonts w:hint="eastAsia" w:ascii="仿宋_GB2312" w:eastAsia="仿宋_GB2312"/>
          <w:sz w:val="32"/>
          <w:szCs w:val="32"/>
        </w:rPr>
        <w:t>eesc.com.cn</w:t>
      </w:r>
      <w:r>
        <w:rPr>
          <w:rFonts w:hint="eastAsia" w:ascii="仿宋_GB2312" w:hAnsi="宋体" w:eastAsia="仿宋_GB2312"/>
          <w:sz w:val="32"/>
          <w:szCs w:val="32"/>
        </w:rPr>
        <w:t>）查询下载，也可在</w:t>
      </w:r>
      <w:r>
        <w:rPr>
          <w:rFonts w:hint="eastAsia" w:ascii="仿宋_GB2312" w:hAnsi="仿宋" w:eastAsia="仿宋_GB2312" w:cs="仿宋"/>
          <w:sz w:val="32"/>
          <w:szCs w:val="32"/>
        </w:rPr>
        <w:t>广东省教育考试院微信公众号（gdsksy）查阅。</w:t>
      </w:r>
    </w:p>
    <w:p>
      <w:pPr>
        <w:numPr>
          <w:ilvl w:val="0"/>
          <w:numId w:val="5"/>
        </w:numPr>
        <w:snapToGrid/>
        <w:spacing w:line="560" w:lineRule="exact"/>
        <w:ind w:firstLine="420" w:firstLineChars="0"/>
        <w:rPr>
          <w:rFonts w:ascii="仿宋_GB2312" w:hAnsi="仿宋" w:eastAsia="仿宋_GB2312" w:cs="仿宋"/>
          <w:sz w:val="32"/>
          <w:szCs w:val="32"/>
        </w:rPr>
      </w:pPr>
      <w:r>
        <w:rPr>
          <w:rFonts w:hint="eastAsia" w:ascii="仿宋_GB2312" w:hAnsi="仿宋" w:eastAsia="仿宋_GB2312" w:cs="仿宋"/>
          <w:sz w:val="32"/>
          <w:szCs w:val="32"/>
        </w:rPr>
        <w:t>请各地市自考办、各主考学校做好宣传工作。</w:t>
      </w:r>
    </w:p>
    <w:p>
      <w:pPr>
        <w:snapToGrid/>
        <w:spacing w:line="560" w:lineRule="exact"/>
        <w:ind w:firstLine="640" w:firstLineChars="200"/>
        <w:rPr>
          <w:rFonts w:ascii="仿宋_GB2312" w:hAnsi="仿宋" w:eastAsia="仿宋_GB2312" w:cs="仿宋"/>
          <w:sz w:val="32"/>
          <w:szCs w:val="32"/>
        </w:rPr>
      </w:pPr>
    </w:p>
    <w:p>
      <w:pPr>
        <w:snapToGrid/>
        <w:spacing w:line="560" w:lineRule="exact"/>
        <w:ind w:left="1918" w:leftChars="304" w:hanging="1280" w:hangingChars="400"/>
        <w:rPr>
          <w:rFonts w:ascii="仿宋_GB2312" w:hAnsi="仿宋" w:eastAsia="仿宋_GB2312" w:cs="仿宋"/>
          <w:sz w:val="32"/>
          <w:szCs w:val="32"/>
        </w:rPr>
      </w:pPr>
      <w:r>
        <w:rPr>
          <w:rFonts w:hint="eastAsia" w:ascii="仿宋_GB2312" w:hAnsi="仿宋" w:eastAsia="仿宋_GB2312" w:cs="仿宋"/>
          <w:sz w:val="32"/>
          <w:szCs w:val="32"/>
        </w:rPr>
        <w:t>附件：1.2019年1月广东省自学考试各专业开考课程考   试时间安排表</w:t>
      </w:r>
    </w:p>
    <w:p>
      <w:pPr>
        <w:snapToGrid/>
        <w:spacing w:line="560" w:lineRule="exact"/>
        <w:ind w:left="1966" w:leftChars="784" w:hanging="320" w:hangingChars="100"/>
        <w:rPr>
          <w:rFonts w:ascii="仿宋_GB2312" w:hAnsi="仿宋" w:eastAsia="仿宋_GB2312" w:cs="仿宋"/>
          <w:sz w:val="32"/>
          <w:szCs w:val="32"/>
        </w:rPr>
      </w:pPr>
      <w:r>
        <w:rPr>
          <w:rFonts w:hint="eastAsia" w:ascii="仿宋_GB2312" w:hAnsi="仿宋" w:eastAsia="仿宋_GB2312" w:cs="仿宋"/>
          <w:sz w:val="32"/>
          <w:szCs w:val="32"/>
        </w:rPr>
        <w:t>2.2019年4月广东省自学考试各专业开考课程考试时间安排表</w:t>
      </w:r>
    </w:p>
    <w:p>
      <w:pPr>
        <w:snapToGrid/>
        <w:spacing w:line="560" w:lineRule="exact"/>
        <w:ind w:left="1966" w:leftChars="784" w:hanging="320" w:hangingChars="100"/>
        <w:rPr>
          <w:rFonts w:ascii="仿宋_GB2312" w:hAnsi="仿宋" w:eastAsia="仿宋_GB2312" w:cs="仿宋"/>
          <w:sz w:val="32"/>
          <w:szCs w:val="32"/>
        </w:rPr>
      </w:pPr>
      <w:r>
        <w:rPr>
          <w:rFonts w:hint="eastAsia" w:ascii="仿宋_GB2312" w:hAnsi="仿宋" w:eastAsia="仿宋_GB2312" w:cs="仿宋"/>
          <w:sz w:val="32"/>
          <w:szCs w:val="32"/>
        </w:rPr>
        <w:t>3.2019年10月广东省自学考试各专业开考课程考试时间安排表</w:t>
      </w:r>
    </w:p>
    <w:p>
      <w:pPr>
        <w:snapToGrid/>
        <w:spacing w:line="560" w:lineRule="exact"/>
        <w:ind w:left="1487" w:leftChars="708" w:firstLine="160" w:firstLineChars="50"/>
        <w:rPr>
          <w:rFonts w:ascii="仿宋_GB2312" w:hAnsi="仿宋" w:eastAsia="仿宋_GB2312" w:cs="仿宋"/>
          <w:sz w:val="32"/>
          <w:szCs w:val="32"/>
        </w:rPr>
      </w:pPr>
      <w:r>
        <w:rPr>
          <w:rFonts w:hint="eastAsia" w:ascii="仿宋_GB2312" w:hAnsi="仿宋" w:eastAsia="仿宋_GB2312" w:cs="仿宋"/>
          <w:sz w:val="32"/>
          <w:szCs w:val="32"/>
        </w:rPr>
        <w:t>4.2019年广东省自学考试开考课程使用教材表</w:t>
      </w:r>
    </w:p>
    <w:p>
      <w:pPr>
        <w:snapToGrid/>
        <w:spacing w:line="560" w:lineRule="exact"/>
        <w:rPr>
          <w:rFonts w:ascii="仿宋_GB2312" w:hAnsi="仿宋" w:eastAsia="仿宋_GB2312" w:cs="仿宋"/>
          <w:sz w:val="32"/>
          <w:szCs w:val="32"/>
        </w:rPr>
      </w:pPr>
    </w:p>
    <w:p>
      <w:pPr>
        <w:snapToGrid/>
        <w:spacing w:line="560" w:lineRule="exact"/>
        <w:jc w:val="right"/>
        <w:rPr>
          <w:rFonts w:ascii="仿宋_GB2312" w:hAnsi="仿宋" w:eastAsia="仿宋_GB2312" w:cs="仿宋"/>
          <w:sz w:val="32"/>
          <w:szCs w:val="32"/>
        </w:rPr>
      </w:pPr>
    </w:p>
    <w:p>
      <w:pPr>
        <w:snapToGrid/>
        <w:spacing w:line="560" w:lineRule="exact"/>
        <w:jc w:val="center"/>
        <w:rPr>
          <w:rFonts w:ascii="仿宋_GB2312" w:hAnsi="仿宋" w:eastAsia="仿宋_GB2312" w:cs="仿宋"/>
          <w:sz w:val="32"/>
          <w:szCs w:val="32"/>
        </w:rPr>
      </w:pPr>
      <w:r>
        <w:rPr>
          <w:rFonts w:hint="eastAsia" w:ascii="仿宋_GB2312" w:hAnsi="仿宋" w:eastAsia="仿宋_GB2312" w:cs="仿宋"/>
          <w:sz w:val="32"/>
          <w:szCs w:val="32"/>
        </w:rPr>
        <w:t xml:space="preserve">                      广东省自学考试委员会办公室</w:t>
      </w:r>
    </w:p>
    <w:p>
      <w:pPr>
        <w:snapToGrid/>
        <w:spacing w:line="560" w:lineRule="exact"/>
        <w:ind w:right="1329" w:rightChars="633"/>
        <w:jc w:val="right"/>
        <w:rPr>
          <w:rFonts w:ascii="仿宋_GB2312" w:hAnsi="仿宋" w:eastAsia="仿宋_GB2312" w:cs="仿宋"/>
          <w:sz w:val="32"/>
          <w:szCs w:val="32"/>
        </w:rPr>
      </w:pPr>
      <w:r>
        <w:rPr>
          <w:rFonts w:hint="eastAsia" w:ascii="仿宋_GB2312" w:hAnsi="仿宋" w:eastAsia="仿宋_GB2312" w:cs="仿宋"/>
          <w:sz w:val="32"/>
          <w:szCs w:val="32"/>
        </w:rPr>
        <w:t xml:space="preserve">                      2018年9月28日</w:t>
      </w: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Arial" w:hAnsi="Arial" w:eastAsia="宋体" w:cs="Arial"/>
          <w:color w:val="000000"/>
          <w:kern w:val="0"/>
          <w:sz w:val="32"/>
          <w:szCs w:val="32"/>
        </w:rPr>
      </w:pPr>
    </w:p>
    <w:p>
      <w:pPr>
        <w:spacing w:line="560" w:lineRule="exact"/>
        <w:jc w:val="left"/>
        <w:rPr>
          <w:rFonts w:ascii="仿宋_GB2312" w:hAnsi="Arial" w:eastAsia="仿宋_GB2312" w:cs="Arial"/>
          <w:color w:val="000000"/>
          <w:kern w:val="0"/>
          <w:sz w:val="32"/>
          <w:szCs w:val="32"/>
        </w:rPr>
        <w:sectPr>
          <w:footerReference r:id="rId3" w:type="default"/>
          <w:pgSz w:w="11906" w:h="16838"/>
          <w:pgMar w:top="2098" w:right="1474" w:bottom="1985" w:left="1588" w:header="851" w:footer="992" w:gutter="0"/>
          <w:cols w:space="0" w:num="1"/>
          <w:titlePg/>
          <w:docGrid w:type="lines" w:linePitch="319" w:charSpace="0"/>
        </w:sectPr>
      </w:pPr>
      <w:r>
        <w:rPr>
          <w:rFonts w:hint="eastAsia" w:ascii="黑体" w:hAnsi="Arial" w:eastAsia="黑体" w:cs="Arial"/>
          <w:color w:val="000000"/>
          <w:kern w:val="0"/>
          <w:sz w:val="32"/>
          <w:szCs w:val="32"/>
        </w:rPr>
        <w:t>公开方式：</w:t>
      </w:r>
      <w:r>
        <w:rPr>
          <w:rFonts w:hint="eastAsia" w:ascii="仿宋_GB2312" w:hAnsi="Arial" w:eastAsia="仿宋_GB2312" w:cs="Arial"/>
          <w:color w:val="000000"/>
          <w:kern w:val="0"/>
          <w:sz w:val="32"/>
          <w:szCs w:val="32"/>
        </w:rPr>
        <w:t>主动公开</w:t>
      </w:r>
    </w:p>
    <w:p>
      <w:pPr>
        <w:spacing w:line="560" w:lineRule="exact"/>
        <w:jc w:val="left"/>
        <w:rPr>
          <w:rFonts w:ascii="黑体" w:hAnsi="Arial" w:eastAsia="黑体" w:cs="Arial"/>
          <w:color w:val="000000"/>
          <w:kern w:val="0"/>
          <w:sz w:val="32"/>
          <w:szCs w:val="32"/>
        </w:rPr>
      </w:pPr>
      <w:r>
        <w:rPr>
          <w:rFonts w:hint="eastAsia" w:ascii="黑体" w:hAnsi="Arial" w:eastAsia="黑体" w:cs="Arial"/>
          <w:color w:val="000000"/>
          <w:kern w:val="0"/>
          <w:sz w:val="32"/>
          <w:szCs w:val="32"/>
        </w:rPr>
        <w:t>附件1</w:t>
      </w:r>
    </w:p>
    <w:p>
      <w:pPr>
        <w:spacing w:line="560" w:lineRule="exact"/>
        <w:jc w:val="center"/>
        <w:rPr>
          <w:rFonts w:ascii="方正小标宋简体" w:eastAsia="方正小标宋简体" w:hAnsiTheme="majorEastAsia" w:cstheme="majorEastAsia"/>
          <w:bCs/>
          <w:color w:val="000000"/>
          <w:kern w:val="0"/>
          <w:sz w:val="40"/>
          <w:szCs w:val="32"/>
        </w:rPr>
      </w:pPr>
      <w:r>
        <w:rPr>
          <w:rFonts w:hint="eastAsia" w:ascii="方正小标宋简体" w:eastAsia="方正小标宋简体" w:hAnsiTheme="majorEastAsia" w:cstheme="majorEastAsia"/>
          <w:bCs/>
          <w:color w:val="000000"/>
          <w:kern w:val="0"/>
          <w:sz w:val="40"/>
          <w:szCs w:val="32"/>
        </w:rPr>
        <w:t>2019年1月广东省自学考试各专业开考课程考试时间安排表</w:t>
      </w:r>
    </w:p>
    <w:p>
      <w:pPr>
        <w:jc w:val="both"/>
      </w:pPr>
    </w:p>
    <w:tbl>
      <w:tblPr>
        <w:tblStyle w:val="7"/>
        <w:tblW w:w="14840" w:type="dxa"/>
        <w:jc w:val="center"/>
        <w:tblInd w:w="-318" w:type="dxa"/>
        <w:tblLayout w:type="fixed"/>
        <w:tblCellMar>
          <w:top w:w="15" w:type="dxa"/>
          <w:left w:w="15" w:type="dxa"/>
          <w:bottom w:w="15" w:type="dxa"/>
          <w:right w:w="15" w:type="dxa"/>
        </w:tblCellMar>
      </w:tblPr>
      <w:tblGrid>
        <w:gridCol w:w="1726"/>
        <w:gridCol w:w="1735"/>
        <w:gridCol w:w="735"/>
        <w:gridCol w:w="1905"/>
        <w:gridCol w:w="810"/>
        <w:gridCol w:w="2131"/>
        <w:gridCol w:w="750"/>
        <w:gridCol w:w="2248"/>
        <w:gridCol w:w="616"/>
        <w:gridCol w:w="2184"/>
      </w:tblGrid>
      <w:tr>
        <w:tblPrEx>
          <w:tblLayout w:type="fixed"/>
          <w:tblCellMar>
            <w:top w:w="15" w:type="dxa"/>
            <w:left w:w="15" w:type="dxa"/>
            <w:bottom w:w="15" w:type="dxa"/>
            <w:right w:w="15" w:type="dxa"/>
          </w:tblCellMar>
        </w:tblPrEx>
        <w:trPr>
          <w:trHeight w:val="227" w:hRule="atLeast"/>
          <w:tblHeader/>
          <w:jc w:val="center"/>
        </w:trPr>
        <w:tc>
          <w:tcPr>
            <w:tcW w:w="1726" w:type="dxa"/>
            <w:vMerge w:val="restart"/>
            <w:tcBorders>
              <w:top w:val="single" w:color="auto" w:sz="4" w:space="0"/>
              <w:left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专业代码/名称</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学历层次</w:t>
            </w:r>
          </w:p>
        </w:tc>
        <w:tc>
          <w:tcPr>
            <w:tcW w:w="1735" w:type="dxa"/>
            <w:vMerge w:val="restart"/>
            <w:tcBorders>
              <w:top w:val="single" w:color="auto" w:sz="4" w:space="0"/>
              <w:left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专业建设主考学校</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（专业课程组）</w:t>
            </w:r>
          </w:p>
        </w:tc>
        <w:tc>
          <w:tcPr>
            <w:tcW w:w="5581"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1 月 5 日</w:t>
            </w:r>
          </w:p>
        </w:tc>
        <w:tc>
          <w:tcPr>
            <w:tcW w:w="5798"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1 月 6 日</w:t>
            </w:r>
          </w:p>
        </w:tc>
      </w:tr>
      <w:tr>
        <w:tblPrEx>
          <w:tblLayout w:type="fixed"/>
          <w:tblCellMar>
            <w:top w:w="15" w:type="dxa"/>
            <w:left w:w="15" w:type="dxa"/>
            <w:bottom w:w="15" w:type="dxa"/>
            <w:right w:w="15" w:type="dxa"/>
          </w:tblCellMar>
        </w:tblPrEx>
        <w:trPr>
          <w:trHeight w:val="227" w:hRule="atLeast"/>
          <w:tblHeader/>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8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r>
      <w:tr>
        <w:tblPrEx>
          <w:tblLayout w:type="fixed"/>
          <w:tblCellMar>
            <w:top w:w="15" w:type="dxa"/>
            <w:left w:w="15" w:type="dxa"/>
            <w:bottom w:w="15" w:type="dxa"/>
            <w:right w:w="15" w:type="dxa"/>
          </w:tblCellMar>
        </w:tblPrEx>
        <w:trPr>
          <w:trHeight w:val="227" w:hRule="atLeast"/>
          <w:tblHeader/>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520804</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环境工程技术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02764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水土污染与防治技术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02472</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环境质量评价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02471</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环境生态学</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07847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环境经济学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05580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环境保护</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03164</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环境科学概论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02757</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环境监测(二)</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管理学基础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04516</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环境问题案例分析</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540301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建筑工程技术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房屋建筑学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540703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物业管理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房地产经营管理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04363</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物业管理实务(一)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04365</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物业管理财务基础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05565</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物业管理法规</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应用写作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04364</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物业管理实务(二)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管理学基础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物业管理概论</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18960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礼仪学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11429</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物业管理英语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40"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560102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机械制造与自动化</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广东技术师范学院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10718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机械制造工艺基础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10723</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流体传动与控制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05875</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汽车发动机构造与维修</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02358</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单片机原理及应用</w:t>
            </w:r>
          </w:p>
        </w:tc>
      </w:tr>
      <w:tr>
        <w:tblPrEx>
          <w:tblLayout w:type="fixed"/>
          <w:tblCellMar>
            <w:top w:w="15" w:type="dxa"/>
            <w:left w:w="15" w:type="dxa"/>
            <w:bottom w:w="15" w:type="dxa"/>
            <w:right w:w="15" w:type="dxa"/>
          </w:tblCellMar>
        </w:tblPrEx>
        <w:trPr>
          <w:trHeight w:val="389"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10725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生产作业管理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10726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数控机床与编程(一)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07743</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机械设计基础(一)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04108</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电工电子技术基础</w:t>
            </w:r>
          </w:p>
        </w:tc>
      </w:tr>
      <w:tr>
        <w:tblPrEx>
          <w:tblLayout w:type="fixed"/>
          <w:tblCellMar>
            <w:top w:w="15" w:type="dxa"/>
            <w:left w:w="15" w:type="dxa"/>
            <w:bottom w:w="15" w:type="dxa"/>
            <w:right w:w="15" w:type="dxa"/>
          </w:tblCellMar>
        </w:tblPrEx>
        <w:trPr>
          <w:trHeight w:val="428"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560103</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数控技术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深圳职业技术学院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01667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数控加工工艺及设备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02189</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机械制造基础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03395</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数控机床故障诊断与维护</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04108</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电工电子技术基础</w:t>
            </w:r>
          </w:p>
        </w:tc>
      </w:tr>
      <w:tr>
        <w:tblPrEx>
          <w:tblLayout w:type="fixed"/>
          <w:tblCellMar>
            <w:top w:w="15" w:type="dxa"/>
            <w:left w:w="15" w:type="dxa"/>
            <w:bottom w:w="15" w:type="dxa"/>
            <w:right w:w="15" w:type="dxa"/>
          </w:tblCellMar>
        </w:tblPrEx>
        <w:trPr>
          <w:trHeight w:val="428"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04118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数控加工编程与操作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02609</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互换性原理与测量技术基础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04107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机械制图(三)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40"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560113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模具设计与制造</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江门职业技术学院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01636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塑料成型工艺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01632</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压铸模及其他模具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01622</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冷冲压工艺与模具设计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01620</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模具材料与热处理</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05511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现代模具制造技术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01634</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塑料成型机械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07743</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机械设计基础(一)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01639</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企业管理与技术经济</w:t>
            </w:r>
          </w:p>
        </w:tc>
      </w:tr>
      <w:tr>
        <w:tblPrEx>
          <w:tblLayout w:type="fixed"/>
          <w:tblCellMar>
            <w:top w:w="15" w:type="dxa"/>
            <w:left w:w="15" w:type="dxa"/>
            <w:bottom w:w="15" w:type="dxa"/>
            <w:right w:w="15" w:type="dxa"/>
          </w:tblCellMar>
        </w:tblPrEx>
        <w:trPr>
          <w:trHeight w:val="778"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02220</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塑料成型工艺与模具设计</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560301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机电一体化技术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11478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农村电力系统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02189</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机械制造基础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07743</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机械设计基础(一)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04108</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电工电子技术基础</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11479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电器设备使用与维护</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09439</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计算机实用基础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08214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农业机械</w:t>
            </w:r>
          </w:p>
        </w:tc>
      </w:tr>
      <w:tr>
        <w:tblPrEx>
          <w:tblLayout w:type="fixed"/>
          <w:tblCellMar>
            <w:top w:w="15" w:type="dxa"/>
            <w:left w:w="15" w:type="dxa"/>
            <w:bottom w:w="15" w:type="dxa"/>
            <w:right w:w="15" w:type="dxa"/>
          </w:tblCellMar>
        </w:tblPrEx>
        <w:trPr>
          <w:trHeight w:val="428"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11480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汽车拖拉机构造原理与应用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560302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电气自动化技术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广东技术师范学院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08182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自动控制原理(一)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10736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电气测量技术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04107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机械制图(三)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10738</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工厂电气设备控制</w:t>
            </w:r>
          </w:p>
        </w:tc>
      </w:tr>
      <w:tr>
        <w:tblPrEx>
          <w:tblLayout w:type="fixed"/>
          <w:tblCellMar>
            <w:top w:w="15" w:type="dxa"/>
            <w:left w:w="15" w:type="dxa"/>
            <w:bottom w:w="15" w:type="dxa"/>
            <w:right w:w="15" w:type="dxa"/>
          </w:tblCellMar>
        </w:tblPrEx>
        <w:trPr>
          <w:trHeight w:val="394"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10725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生产作业管理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10737</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07840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微型计算机技术及应用</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10764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电工原理(一)</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560702</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汽车检测与维修技术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广东白云学院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汽车营销案例分析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05868</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职业道德与礼仪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汽车售后服务管理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05869</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汽车应用英语</w:t>
            </w:r>
          </w:p>
        </w:tc>
      </w:tr>
      <w:tr>
        <w:tblPrEx>
          <w:tblLayout w:type="fixed"/>
          <w:tblCellMar>
            <w:top w:w="15" w:type="dxa"/>
            <w:left w:w="15" w:type="dxa"/>
            <w:bottom w:w="15" w:type="dxa"/>
            <w:right w:w="15" w:type="dxa"/>
          </w:tblCellMar>
        </w:tblPrEx>
        <w:trPr>
          <w:trHeight w:val="240"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汽车底盘构造与维修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05881</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汽车诊断与维修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05875</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汽车发动机构造与维修</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05871</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汽车营销技术</w:t>
            </w:r>
          </w:p>
        </w:tc>
      </w:tr>
      <w:tr>
        <w:tblPrEx>
          <w:tblLayout w:type="fixed"/>
          <w:tblCellMar>
            <w:top w:w="15" w:type="dxa"/>
            <w:left w:w="15" w:type="dxa"/>
            <w:bottom w:w="15" w:type="dxa"/>
            <w:right w:w="15" w:type="dxa"/>
          </w:tblCellMar>
        </w:tblPrEx>
        <w:trPr>
          <w:trHeight w:val="356"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汽车电气设备与维修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汽车保险与理赔</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590106</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食品营养与卫生</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南方医科大学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00988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食品营养学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610102</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应用电子技术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02342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非线性电子电路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05575</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电视原理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02344</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数字电路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02277</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微型计算机原理及应用</w:t>
            </w:r>
          </w:p>
        </w:tc>
      </w:tr>
      <w:tr>
        <w:tblPrEx>
          <w:tblLayout w:type="fixed"/>
          <w:tblCellMar>
            <w:top w:w="15" w:type="dxa"/>
            <w:left w:w="15" w:type="dxa"/>
            <w:bottom w:w="15" w:type="dxa"/>
            <w:right w:w="15" w:type="dxa"/>
          </w:tblCellMar>
        </w:tblPrEx>
        <w:trPr>
          <w:trHeight w:val="394"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08679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电路分析基础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02348</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电子测量</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02585</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模拟电子技术基础</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计算机应用技术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（移动商务技术）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电子政务概论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09016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移动通信原理与应用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计算机应用技术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（嵌入式技术）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06143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电路基础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12730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嵌入式LINUX应用编程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12732</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ARM结构与程序开发入门</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广东金融学院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证券投资学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企业组织与环境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00798</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商务交流</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管理会计(二)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00799</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数量方法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00802</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管理信息技术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w:t>
            </w:r>
          </w:p>
        </w:tc>
      </w:tr>
      <w:tr>
        <w:tblPrEx>
          <w:tblLayout w:type="fixed"/>
          <w:tblCellMar>
            <w:top w:w="15" w:type="dxa"/>
            <w:left w:w="15" w:type="dxa"/>
            <w:bottom w:w="15" w:type="dxa"/>
            <w:right w:w="15" w:type="dxa"/>
          </w:tblCellMar>
        </w:tblPrEx>
        <w:trPr>
          <w:trHeight w:val="227"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金融概论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00806</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财务报表分析(二)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金融法(二)</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企业组织与环境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00798</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商务交流</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管理会计(二)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00799</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数量方法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00802</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管理信息技术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w:t>
            </w:r>
          </w:p>
        </w:tc>
      </w:tr>
      <w:tr>
        <w:tblPrEx>
          <w:tblLayout w:type="fixed"/>
          <w:tblCellMar>
            <w:top w:w="15" w:type="dxa"/>
            <w:left w:w="15" w:type="dxa"/>
            <w:bottom w:w="15" w:type="dxa"/>
            <w:right w:w="15" w:type="dxa"/>
          </w:tblCellMar>
        </w:tblPrEx>
        <w:trPr>
          <w:trHeight w:val="763"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金融概论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00806</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财务报表分析(二)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金融法(二)</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05946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关系数据库原理与程序设计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08310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会计电算化</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02600</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C语言程序设计</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（会计电算化）</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05946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关系数据库原理与程序设计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08310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会计电算化</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02600</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C语言程序设计</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03172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农业经济学(二)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02827</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农村企事业会计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04534</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财政与农村金融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00944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08114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管理学基础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07492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农村政策法规</w:t>
            </w:r>
          </w:p>
        </w:tc>
      </w:tr>
      <w:tr>
        <w:tblPrEx>
          <w:tblLayout w:type="fixed"/>
          <w:tblCellMar>
            <w:top w:w="15" w:type="dxa"/>
            <w:left w:w="15" w:type="dxa"/>
            <w:bottom w:w="15" w:type="dxa"/>
            <w:right w:w="15" w:type="dxa"/>
          </w:tblCellMar>
        </w:tblPrEx>
        <w:trPr>
          <w:trHeight w:val="227"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会计学原理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（农村财会与审计）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03172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农业经济学(二)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02827</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农村企事业会计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04534</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财政与农村金融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00944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08114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管理学基础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07492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农村政策法规</w:t>
            </w:r>
          </w:p>
        </w:tc>
      </w:tr>
      <w:tr>
        <w:tblPrEx>
          <w:tblLayout w:type="fixed"/>
          <w:tblCellMar>
            <w:top w:w="15" w:type="dxa"/>
            <w:left w:w="15" w:type="dxa"/>
            <w:bottom w:w="15" w:type="dxa"/>
            <w:right w:w="15" w:type="dxa"/>
          </w:tblCellMar>
        </w:tblPrEx>
        <w:trPr>
          <w:trHeight w:val="326"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会计学原理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323"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630601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工商企业管理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05171</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中小企业战略管理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28"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630601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工商企业管理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00332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乡镇经济管理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管理学基础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00333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乡镇资源开发与环境保护</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03971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经济学基础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11383</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乡镇企业生产管理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会计学原理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07492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农村政策法规</w:t>
            </w:r>
          </w:p>
        </w:tc>
      </w:tr>
      <w:tr>
        <w:tblPrEx>
          <w:tblLayout w:type="fixed"/>
          <w:tblCellMar>
            <w:top w:w="15" w:type="dxa"/>
            <w:left w:w="15" w:type="dxa"/>
            <w:bottom w:w="15" w:type="dxa"/>
            <w:right w:w="15" w:type="dxa"/>
          </w:tblCellMar>
        </w:tblPrEx>
        <w:trPr>
          <w:trHeight w:val="330"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08114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11382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乡镇企业经营管理</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630602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企业组织与环境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00798</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商务交流</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00799</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数量方法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00802</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管理信息技术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00811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国际贸易实务(二)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00810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00809</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市场营销(二)</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630903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物流管理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采购与供应链案例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01001</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物流案例与实训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07032</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运输与配送</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07008</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采购与仓储管理</w:t>
            </w:r>
          </w:p>
        </w:tc>
      </w:tr>
      <w:tr>
        <w:tblPrEx>
          <w:tblLayout w:type="fixed"/>
          <w:tblCellMar>
            <w:top w:w="15" w:type="dxa"/>
            <w:left w:w="15" w:type="dxa"/>
            <w:bottom w:w="15" w:type="dxa"/>
            <w:right w:w="15" w:type="dxa"/>
          </w:tblCellMar>
        </w:tblPrEx>
        <w:trPr>
          <w:trHeight w:val="471"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07031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物流管理概论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07802</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采购管理与库存控制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07037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信息技术与物流管理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28"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630907</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采购与供应管理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采购原理与战略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05729</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国际物流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采购环境与供应市场分析</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采购过程与合同管理</w:t>
            </w:r>
          </w:p>
        </w:tc>
      </w:tr>
      <w:tr>
        <w:tblPrEx>
          <w:tblLayout w:type="fixed"/>
          <w:tblCellMar>
            <w:top w:w="15" w:type="dxa"/>
            <w:left w:w="15" w:type="dxa"/>
            <w:bottom w:w="15" w:type="dxa"/>
            <w:right w:w="15" w:type="dxa"/>
          </w:tblCellMar>
        </w:tblPrEx>
        <w:trPr>
          <w:trHeight w:val="428"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采购绩效测量与商业分析</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640101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旅游管理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00192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旅游市场学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06010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旅游英语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03529</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国际旅游饭店管理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00194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旅游法规</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02519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食品营养与卫生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11341</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国际旅游学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06123</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导游学概论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11506</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旅游饭店财务管理</w:t>
            </w:r>
          </w:p>
        </w:tc>
      </w:tr>
      <w:tr>
        <w:tblPrEx>
          <w:tblLayout w:type="fixed"/>
          <w:tblCellMar>
            <w:top w:w="15" w:type="dxa"/>
            <w:left w:w="15" w:type="dxa"/>
            <w:bottom w:w="15" w:type="dxa"/>
            <w:right w:w="15" w:type="dxa"/>
          </w:tblCellMar>
        </w:tblPrEx>
        <w:trPr>
          <w:trHeight w:val="227"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应用写作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640301</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会展策划与管理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会展概论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03872</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会展营销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03873</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现代商务礼仪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会展经济学</w:t>
            </w:r>
          </w:p>
        </w:tc>
      </w:tr>
      <w:tr>
        <w:tblPrEx>
          <w:tblLayout w:type="fixed"/>
          <w:tblCellMar>
            <w:top w:w="15" w:type="dxa"/>
            <w:left w:w="15" w:type="dxa"/>
            <w:bottom w:w="15" w:type="dxa"/>
            <w:right w:w="15" w:type="dxa"/>
          </w:tblCellMar>
        </w:tblPrEx>
        <w:trPr>
          <w:trHeight w:val="394"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08883</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会展政策法规</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830"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视觉传播设计与制作</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艺术概论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10177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设计基础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650111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环境艺术设计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艺术概论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10177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设计基础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广告设计与制作</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广告法规与管理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00637</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广告媒体分析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00636</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广告心理学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广告策划</w:t>
            </w:r>
          </w:p>
        </w:tc>
      </w:tr>
      <w:tr>
        <w:tblPrEx>
          <w:tblLayout w:type="fixed"/>
          <w:tblCellMar>
            <w:top w:w="15" w:type="dxa"/>
            <w:left w:w="15" w:type="dxa"/>
            <w:bottom w:w="15" w:type="dxa"/>
            <w:right w:w="15" w:type="dxa"/>
          </w:tblCellMar>
        </w:tblPrEx>
        <w:trPr>
          <w:trHeight w:val="428"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企业形象与策划（CIS）</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广告设计基础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00851</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广告文案写作</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650108</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服装与服饰设计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惠州学院</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服装生产管理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00683</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服装市场与营销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00677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服装材料</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服装发展简史</w:t>
            </w:r>
          </w:p>
        </w:tc>
      </w:tr>
      <w:tr>
        <w:tblPrEx>
          <w:tblLayout w:type="fixed"/>
          <w:tblCellMar>
            <w:top w:w="15" w:type="dxa"/>
            <w:left w:w="15" w:type="dxa"/>
            <w:bottom w:w="15" w:type="dxa"/>
            <w:right w:w="15" w:type="dxa"/>
          </w:tblCellMar>
        </w:tblPrEx>
        <w:trPr>
          <w:trHeight w:val="394"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03905</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服装企业督导管理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03906</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服装品质管理</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650120</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动漫设计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08878</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动漫产业概论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08881</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动画编导基础</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670102K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学前教育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广东省外语艺术职业学院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学前心理学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幼儿文学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00393</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学前儿童语言教育</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学前教育学</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学前教育科学研究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00388</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学前儿童数学教育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00396</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学前儿童美术教育</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00390</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学前儿童科学教育</w:t>
            </w:r>
          </w:p>
        </w:tc>
      </w:tr>
      <w:tr>
        <w:tblPrEx>
          <w:tblLayout w:type="fixed"/>
          <w:tblCellMar>
            <w:top w:w="15" w:type="dxa"/>
            <w:left w:w="15" w:type="dxa"/>
            <w:bottom w:w="15" w:type="dxa"/>
            <w:right w:w="15" w:type="dxa"/>
          </w:tblCellMar>
        </w:tblPrEx>
        <w:trPr>
          <w:trHeight w:val="235"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学前儿童音乐教育</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670121K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心理健康教育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04265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社会心理学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03518</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特殊儿童心理与教育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03517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心理健康教育课程设计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03372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团体心理辅导</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970201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汉语言文学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11486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中学心理学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11350</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基础写作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11493</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11485</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中学教育学</w:t>
            </w:r>
          </w:p>
        </w:tc>
      </w:tr>
      <w:tr>
        <w:tblPrEx>
          <w:tblLayout w:type="fixed"/>
          <w:tblCellMar>
            <w:top w:w="15" w:type="dxa"/>
            <w:left w:w="15" w:type="dxa"/>
            <w:bottom w:w="15" w:type="dxa"/>
            <w:right w:w="15" w:type="dxa"/>
          </w:tblCellMar>
        </w:tblPrEx>
        <w:trPr>
          <w:trHeight w:val="394"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中小学语文教材教法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11494</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11492</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现代汉语(一)</w:t>
            </w:r>
          </w:p>
        </w:tc>
      </w:tr>
      <w:tr>
        <w:tblPrEx>
          <w:tblLayout w:type="fixed"/>
          <w:tblCellMar>
            <w:top w:w="15" w:type="dxa"/>
            <w:left w:w="15" w:type="dxa"/>
            <w:bottom w:w="15" w:type="dxa"/>
            <w:right w:w="15" w:type="dxa"/>
          </w:tblCellMar>
        </w:tblPrEx>
        <w:trPr>
          <w:trHeight w:val="1358"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商务英语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05439</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商务英语阅读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05440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商务英语写作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670206</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应用日语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基础日语(二)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00844</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日语阅读(二)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00605</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基础日语(一)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日语阅读(一)</w:t>
            </w:r>
          </w:p>
        </w:tc>
      </w:tr>
      <w:tr>
        <w:tblPrEx>
          <w:tblLayout w:type="fixed"/>
          <w:tblCellMar>
            <w:top w:w="15" w:type="dxa"/>
            <w:left w:w="15" w:type="dxa"/>
            <w:bottom w:w="15" w:type="dxa"/>
            <w:right w:w="15" w:type="dxa"/>
          </w:tblCellMar>
        </w:tblPrEx>
        <w:trPr>
          <w:trHeight w:val="394"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日本国概况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日语语法</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11600</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日语综合技能(一)</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670301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文秘</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00346</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办公自动化原理及应用</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670301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文秘</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应用写作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00776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档案学概论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商务秘书学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07786</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w:t>
            </w:r>
          </w:p>
        </w:tc>
      </w:tr>
      <w:tr>
        <w:tblPrEx>
          <w:tblLayout w:type="fixed"/>
          <w:tblCellMar>
            <w:top w:w="15" w:type="dxa"/>
            <w:left w:w="15" w:type="dxa"/>
            <w:bottom w:w="15" w:type="dxa"/>
            <w:right w:w="15" w:type="dxa"/>
          </w:tblCellMar>
        </w:tblPrEx>
        <w:trPr>
          <w:trHeight w:val="394"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18960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礼仪学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18961</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财务管理与会计基础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11520</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秘书事务管理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18956</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法律事务管理</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680503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法律事务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04577</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中国通史</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690105</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公共关系</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企业形象与策划（CIS）</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04577</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中国通史</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人力资源管理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劳动经济学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00071</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社会保障概论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00165</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劳动就业概论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06183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工资管理</w:t>
            </w:r>
          </w:p>
        </w:tc>
      </w:tr>
      <w:tr>
        <w:tblPrEx>
          <w:tblLayout w:type="fixed"/>
          <w:tblCellMar>
            <w:top w:w="15" w:type="dxa"/>
            <w:left w:w="15" w:type="dxa"/>
            <w:bottom w:w="15" w:type="dxa"/>
            <w:right w:w="15" w:type="dxa"/>
          </w:tblCellMar>
        </w:tblPrEx>
        <w:trPr>
          <w:trHeight w:val="629"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690206</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行政管理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电子政务概论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03332</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政府信息资源管理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03331</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公共事业管理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00346</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办公自动化原理及应用</w:t>
            </w:r>
          </w:p>
        </w:tc>
      </w:tr>
      <w:tr>
        <w:tblPrEx>
          <w:tblLayout w:type="fixed"/>
          <w:tblCellMar>
            <w:top w:w="15" w:type="dxa"/>
            <w:left w:w="15" w:type="dxa"/>
            <w:bottom w:w="15" w:type="dxa"/>
            <w:right w:w="15" w:type="dxa"/>
          </w:tblCellMar>
        </w:tblPrEx>
        <w:trPr>
          <w:trHeight w:val="235"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A040106</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教育管理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（专科）</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学前教育科学研究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00442</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教育学(二)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01282</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外国教育史</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学前教育学</w:t>
            </w:r>
          </w:p>
        </w:tc>
      </w:tr>
      <w:tr>
        <w:tblPrEx>
          <w:tblLayout w:type="fixed"/>
          <w:tblCellMar>
            <w:top w:w="15" w:type="dxa"/>
            <w:left w:w="15" w:type="dxa"/>
            <w:bottom w:w="15" w:type="dxa"/>
            <w:right w:w="15" w:type="dxa"/>
          </w:tblCellMar>
        </w:tblPrEx>
        <w:trPr>
          <w:trHeight w:val="401"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01281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中国教育史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00448</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学校管理学</w:t>
            </w:r>
          </w:p>
        </w:tc>
      </w:tr>
    </w:tbl>
    <w:p>
      <w:pPr>
        <w:jc w:val="left"/>
        <w:rPr>
          <w:rFonts w:ascii="宋体" w:hAnsi="宋体" w:eastAsia="宋体" w:cs="宋体"/>
          <w:color w:val="000000"/>
          <w:kern w:val="0"/>
          <w:sz w:val="20"/>
          <w:szCs w:val="20"/>
        </w:rPr>
      </w:pPr>
      <w:r>
        <w:rPr>
          <w:rFonts w:hint="eastAsia"/>
        </w:rPr>
        <w:t>说明：专业名称前标注“</w:t>
      </w:r>
      <w:r>
        <w:rPr>
          <w:rFonts w:hint="eastAsia" w:ascii="宋体" w:hAnsi="宋体" w:eastAsia="宋体" w:cs="宋体"/>
          <w:color w:val="000000"/>
          <w:kern w:val="0"/>
          <w:sz w:val="20"/>
          <w:szCs w:val="20"/>
        </w:rPr>
        <w:t>★”为停考专业，不再接受新生报名。</w:t>
      </w:r>
    </w:p>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page"/>
      </w:r>
    </w:p>
    <w:tbl>
      <w:tblPr>
        <w:tblStyle w:val="7"/>
        <w:tblW w:w="14991" w:type="dxa"/>
        <w:tblInd w:w="-465" w:type="dxa"/>
        <w:tblLayout w:type="fixed"/>
        <w:tblCellMar>
          <w:top w:w="15" w:type="dxa"/>
          <w:left w:w="15" w:type="dxa"/>
          <w:bottom w:w="15" w:type="dxa"/>
          <w:right w:w="15" w:type="dxa"/>
        </w:tblCellMar>
      </w:tblPr>
      <w:tblGrid>
        <w:gridCol w:w="1862"/>
        <w:gridCol w:w="1829"/>
        <w:gridCol w:w="743"/>
        <w:gridCol w:w="2048"/>
        <w:gridCol w:w="781"/>
        <w:gridCol w:w="1951"/>
        <w:gridCol w:w="749"/>
        <w:gridCol w:w="2251"/>
        <w:gridCol w:w="599"/>
        <w:gridCol w:w="2178"/>
      </w:tblGrid>
      <w:tr>
        <w:tblPrEx>
          <w:tblLayout w:type="fixed"/>
          <w:tblCellMar>
            <w:top w:w="15" w:type="dxa"/>
            <w:left w:w="15" w:type="dxa"/>
            <w:bottom w:w="15" w:type="dxa"/>
            <w:right w:w="15" w:type="dxa"/>
          </w:tblCellMar>
        </w:tblPrEx>
        <w:trPr>
          <w:cantSplit/>
          <w:trHeight w:val="286" w:hRule="atLeast"/>
          <w:tblHeader/>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专业代码/名称</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学历层次</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专业建设主考学校</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（专业课程组）</w:t>
            </w:r>
          </w:p>
        </w:tc>
        <w:tc>
          <w:tcPr>
            <w:tcW w:w="5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1 月 5 日</w:t>
            </w:r>
          </w:p>
        </w:tc>
        <w:tc>
          <w:tcPr>
            <w:tcW w:w="5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1 月 6 日</w:t>
            </w:r>
          </w:p>
        </w:tc>
      </w:tr>
      <w:tr>
        <w:tblPrEx>
          <w:tblLayout w:type="fixed"/>
          <w:tblCellMar>
            <w:top w:w="15" w:type="dxa"/>
            <w:left w:w="15" w:type="dxa"/>
            <w:bottom w:w="15" w:type="dxa"/>
            <w:right w:w="15" w:type="dxa"/>
          </w:tblCellMar>
        </w:tblPrEx>
        <w:trPr>
          <w:cantSplit/>
          <w:trHeight w:val="286" w:hRule="atLeast"/>
          <w:tblHeader/>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r>
      <w:tr>
        <w:tblPrEx>
          <w:tblLayout w:type="fixed"/>
          <w:tblCellMar>
            <w:top w:w="15" w:type="dxa"/>
            <w:left w:w="15" w:type="dxa"/>
            <w:bottom w:w="15" w:type="dxa"/>
            <w:right w:w="15" w:type="dxa"/>
          </w:tblCellMar>
        </w:tblPrEx>
        <w:trPr>
          <w:cantSplit/>
          <w:trHeight w:val="286" w:hRule="atLeast"/>
          <w:tblHeader/>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320101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区域经济开发与管理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发展社会学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00136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农业企业管理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03164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环境科学概论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农业区划与布局</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乡镇经济发展调查与分析</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02678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农业推广学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环境质量分析与评价</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06215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农业生态学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区域经济管理学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小城镇发展与规划</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07089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区域经济学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05162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区域可持续发展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06187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农业概论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税收学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国际税收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03403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国有资产管理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税收管理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政府预算管理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11389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财税史</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外国财政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保险学原理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广东金融学院</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保险学原理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（金融管理）</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管理数量方法与分析</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国际商务金融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企业成本管理会计</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金融管理综合应用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管理数量方法与分析</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国际商务金融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企业成本管理会计</w:t>
            </w:r>
          </w:p>
        </w:tc>
      </w:tr>
      <w:tr>
        <w:tblPrEx>
          <w:tblLayout w:type="fixed"/>
          <w:tblCellMar>
            <w:top w:w="15" w:type="dxa"/>
            <w:left w:w="15" w:type="dxa"/>
            <w:bottom w:w="15" w:type="dxa"/>
            <w:right w:w="15" w:type="dxa"/>
          </w:tblCellMar>
        </w:tblPrEx>
        <w:trPr>
          <w:cantSplit/>
          <w:trHeight w:val="1600"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金融管理综合应用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020304</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投资学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05175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税收筹划</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04762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金融学概论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08592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房地产投资</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08591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金融营销</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12326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金融理财分析技术与技巧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07250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投资学原理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12327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金融理财规划</w:t>
            </w:r>
          </w:p>
        </w:tc>
      </w:tr>
      <w:tr>
        <w:tblPrEx>
          <w:tblLayout w:type="fixed"/>
          <w:tblCellMar>
            <w:top w:w="15" w:type="dxa"/>
            <w:left w:w="15" w:type="dxa"/>
            <w:bottom w:w="15" w:type="dxa"/>
            <w:right w:w="15" w:type="dxa"/>
          </w:tblCellMar>
        </w:tblPrEx>
        <w:trPr>
          <w:cantSplit/>
          <w:trHeight w:val="1005"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020401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国际经济与贸易</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现代公司管理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07788</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国际结算</w:t>
            </w: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030101K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（法律）</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证据法学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030302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社会工作</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社会统计学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团体社会工作</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人类成长与环境</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社区社会工作</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中国福利思想</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05963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绩效管理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西方社会学理论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00282</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个案社会工作</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公共管理学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社会行政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03346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项目管理</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教育学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01281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中国教育史</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教育学(二)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00471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认知心理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00448</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学校管理学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02018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数学教育学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01282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外国教育史</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07824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语文教育学导论</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340101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教育管理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10488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班级管理学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教育学(二)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10489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现代学校人力资源管理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10490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教育财政学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高等教育管理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340102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心理健康教育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社会心理学(一)</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02108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实验心理学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00471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认知心理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03519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心理测评技术与档案建立</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05951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心理与教育统计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04269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人格心理学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04267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学习心理与辅导</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040105</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艺术教育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（音乐教育）</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06955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中国音乐史</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04366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曲式与作品分析</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11419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和声学(二)</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00732</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简明配器法</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11422</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音乐作品欣赏(二)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11423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复调音乐</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11421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外国音乐史</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11427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歌曲作法(二)</w:t>
            </w: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040105</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艺术教育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（美术教育）</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00747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美术教育学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11330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00745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中国画论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00744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美术鉴赏</w:t>
            </w:r>
          </w:p>
        </w:tc>
      </w:tr>
      <w:tr>
        <w:tblPrEx>
          <w:tblLayout w:type="fixed"/>
          <w:tblCellMar>
            <w:top w:w="15" w:type="dxa"/>
            <w:left w:w="15" w:type="dxa"/>
            <w:bottom w:w="15" w:type="dxa"/>
            <w:right w:w="15" w:type="dxa"/>
          </w:tblCellMar>
        </w:tblPrEx>
        <w:trPr>
          <w:cantSplit/>
          <w:trHeight w:val="178"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040106</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学前教育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广东第二师范学院</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学前心理学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00403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学前儿童家庭教育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学前儿童心理卫生与辅导</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00383</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学前教育科学研究与论文写作</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学前特殊儿童教育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儿童文学名著导读</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学前游戏论</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学前教育行政与管理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学前教育诊断与咨询</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体育教育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11123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社会体育学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00486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运动生理学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00497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运动训练学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00502</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体育管理学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11397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体育科研方法</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体育史</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06743</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运动医学</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汉语言文学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00821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现代汉语语法研究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00814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中国古代文论选读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中国近代文学史</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文体写作</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唐诗宋词研究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04579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中学语文教学法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近代汉语</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中国当代文学史</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汉语言文学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00821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现代汉语语法研究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00814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中国古代文论选读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07564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唐宋词研究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文体写作</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11342</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民间文学概论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050107T</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秘书学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08018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历代应用文选读</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07798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商品学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02182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文献检索</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11516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国际商务谈判实务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传播与广告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08019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理财学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08022</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秘书外事管理实务</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商标管理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商务秘书学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11599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国际商务法律</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英语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07374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高级英语(一)</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第二外语(法语)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11416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翻译</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第二外语(日语)</w:t>
            </w:r>
          </w:p>
        </w:tc>
      </w:tr>
      <w:tr>
        <w:tblPrEx>
          <w:tblLayout w:type="fixed"/>
          <w:tblCellMar>
            <w:top w:w="15" w:type="dxa"/>
            <w:left w:w="15" w:type="dxa"/>
            <w:bottom w:w="15" w:type="dxa"/>
            <w:right w:w="15" w:type="dxa"/>
          </w:tblCellMar>
        </w:tblPrEx>
        <w:trPr>
          <w:cantSplit/>
          <w:trHeight w:val="90"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10101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美国文学选读</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05187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中学英语教学法(小教)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11487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基础英语(一)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10100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英国文学选读</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11489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基础英语(三)</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06422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英语语言学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高级英语(二)</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10876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英美报刊选读</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英语论文写作</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11488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基础英语(二)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外语教学心理学</w:t>
            </w: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英语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第二外语(日语)</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050207</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日语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日语翻译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日语阅读(二)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高级日语(一)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00612</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日本文学选读</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基础日语(二)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05443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日本社会文化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00610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高级日语(二)</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第二外语(英语)</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00611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日语句法篇章法</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06042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日语写作</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05442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日语语言学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050262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商务英语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05355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商务英语翻译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05439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商务英语阅读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05440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商务英语写作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第二外语(日语)</w:t>
            </w: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050301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新闻学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18960</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礼仪学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07564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唐宋词研究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文体写作</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050303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广告学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广告法规与管理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广播电视广告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中外广告史</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广告策划</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广告设计基础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平面广告设计</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机械设计制造及其自动化</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广东技术师范学院</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01094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机械原理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01095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机械设计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02209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机械制造装备设计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01097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几何量公差与检测</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01099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机械制造技术基础</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01100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计算机辅助工程软件(UG)</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03395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数控机床故障诊断与维护</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01457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企业应用文写作</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01102</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机电传动与控制技术</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01891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车身工程应用数学基础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03631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液压与气压传动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03122</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电子信息技术</w:t>
            </w:r>
          </w:p>
        </w:tc>
      </w:tr>
      <w:tr>
        <w:tblPrEx>
          <w:tblLayout w:type="fixed"/>
          <w:tblCellMar>
            <w:top w:w="15" w:type="dxa"/>
            <w:left w:w="15" w:type="dxa"/>
            <w:bottom w:w="15" w:type="dxa"/>
            <w:right w:w="15" w:type="dxa"/>
          </w:tblCellMar>
        </w:tblPrEx>
        <w:trPr>
          <w:cantSplit/>
          <w:trHeight w:val="1353"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05785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数控原理与数控技术运用</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080208</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汽车服务工程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01832</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机械测试技术</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04912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汽车电子控制技术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05838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汽车故障分析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03483</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发动机原理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06893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汽车构造</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05913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汽车维修技术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08518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汽车安全检测技术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06898</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汽车运用工程</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080801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自动化</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08413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数据库原理与应用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02269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电工原理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02225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电机与拖动基础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02358</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单片机原理及应用</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微机原理及应用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02294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微机控制技术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楼宇智能化技术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02585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模拟电子技术基础</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11514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电器与可编程控制器技术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电力工程</w:t>
            </w: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（移动商务技术）</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09434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电子商务网络技术</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电子商务运营管理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信息化理论与实践</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信息系统开发</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（嵌入式技术）</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12734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ARM体系结构与编程</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02294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微机控制技术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11514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电器与可编程控制器技术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02358</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单片机原理及应用</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12736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嵌入式LINUX系统开发与应用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12575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嵌入式系统设计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信息系统开发</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081001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土木工程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房屋建筑学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08262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房地产开发与经营</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建筑工程概论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06087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工程项目管理</w:t>
            </w:r>
          </w:p>
        </w:tc>
      </w:tr>
      <w:tr>
        <w:tblPrEx>
          <w:tblLayout w:type="fixed"/>
          <w:tblCellMar>
            <w:top w:w="15" w:type="dxa"/>
            <w:left w:w="15" w:type="dxa"/>
            <w:bottom w:w="15" w:type="dxa"/>
            <w:right w:w="15" w:type="dxa"/>
          </w:tblCellMar>
        </w:tblPrEx>
        <w:trPr>
          <w:cantSplit/>
          <w:trHeight w:val="142"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02655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建筑施工(二)</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081301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化学工程与工艺</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广东石油化工学院</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kern w:val="0"/>
                <w:sz w:val="20"/>
                <w:szCs w:val="20"/>
              </w:rPr>
              <w:t>02066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有机化学（二）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02489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化工设计概论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02064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无机及分析化学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12311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化学品安全管理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04884</w:t>
            </w:r>
          </w:p>
        </w:tc>
        <w:tc>
          <w:tcPr>
            <w:tcW w:w="204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化工技术经济</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12319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化工产品检测技术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12314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化工机械基础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09393</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themeColor="text1"/>
                <w:kern w:val="0"/>
                <w:sz w:val="20"/>
                <w:szCs w:val="20"/>
              </w:rPr>
              <w:t>化工仪表及自动化</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081602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服装设计与工程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惠州学院</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西洋服装史</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服装材料学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03911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服装国际贸易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03902</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服装发展简史</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03918</w:t>
            </w:r>
          </w:p>
        </w:tc>
        <w:tc>
          <w:tcPr>
            <w:tcW w:w="204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服饰流行分析</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03916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服装消费心理学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03915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服装连锁店管理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03910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服装工业工程</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082504</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环境生态工程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04518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环境化学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环境仪器分析</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02472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环境质量评价</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02471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环境生态学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环境微生物学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05041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环境学原理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大气污染控制技术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04519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固体废物管理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城市生态与环境学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05580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环境保护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环境规划与管理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环境地学基础</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水污染控制工程（一）</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环境工程导论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06270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技术经济学</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090401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动物医学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佛山科学技术学院</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06314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FF0000"/>
                <w:sz w:val="20"/>
                <w:szCs w:val="20"/>
              </w:rPr>
            </w:pPr>
            <w:r>
              <w:rPr>
                <w:rFonts w:hint="eastAsia" w:asciiTheme="minorEastAsia" w:hAnsiTheme="minorEastAsia" w:cstheme="minorEastAsia"/>
                <w:color w:val="000000"/>
                <w:kern w:val="0"/>
                <w:sz w:val="20"/>
                <w:szCs w:val="20"/>
              </w:rPr>
              <w:t>家畜传染病学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02771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家畜环境卫生学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FF0000"/>
                <w:sz w:val="20"/>
                <w:szCs w:val="20"/>
              </w:rPr>
            </w:pPr>
            <w:r>
              <w:rPr>
                <w:rFonts w:hint="eastAsia" w:asciiTheme="minorEastAsia" w:hAnsiTheme="minorEastAsia" w:cstheme="minorEastAsia"/>
                <w:color w:val="000000"/>
                <w:kern w:val="0"/>
                <w:sz w:val="20"/>
                <w:szCs w:val="20"/>
              </w:rPr>
              <w:t>02789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FF0000"/>
                <w:sz w:val="20"/>
                <w:szCs w:val="20"/>
              </w:rPr>
            </w:pPr>
            <w:r>
              <w:rPr>
                <w:rFonts w:hint="eastAsia" w:asciiTheme="minorEastAsia" w:hAnsiTheme="minorEastAsia" w:cstheme="minorEastAsia"/>
                <w:color w:val="000000"/>
                <w:kern w:val="0"/>
                <w:sz w:val="20"/>
                <w:szCs w:val="20"/>
              </w:rPr>
              <w:t>家畜内科学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02783</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家畜病理学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FF0000"/>
                <w:sz w:val="20"/>
                <w:szCs w:val="20"/>
              </w:rPr>
            </w:pPr>
            <w:r>
              <w:rPr>
                <w:rFonts w:hint="eastAsia" w:asciiTheme="minorEastAsia" w:hAnsiTheme="minorEastAsia" w:cstheme="minorEastAsia"/>
                <w:color w:val="000000"/>
                <w:kern w:val="0"/>
                <w:sz w:val="20"/>
                <w:szCs w:val="20"/>
              </w:rPr>
              <w:t>06497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FF0000"/>
                <w:sz w:val="20"/>
                <w:szCs w:val="20"/>
              </w:rPr>
            </w:pPr>
            <w:r>
              <w:rPr>
                <w:rFonts w:hint="eastAsia" w:asciiTheme="minorEastAsia" w:hAnsiTheme="minorEastAsia" w:cstheme="minorEastAsia"/>
                <w:color w:val="000000"/>
                <w:kern w:val="0"/>
                <w:sz w:val="20"/>
                <w:szCs w:val="20"/>
              </w:rPr>
              <w:t>动物营养学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FF0000"/>
                <w:sz w:val="20"/>
                <w:szCs w:val="20"/>
              </w:rPr>
            </w:pPr>
            <w:r>
              <w:rPr>
                <w:rFonts w:hint="eastAsia" w:asciiTheme="minorEastAsia" w:hAnsiTheme="minorEastAsia" w:cstheme="minorEastAsia"/>
                <w:color w:val="000000"/>
                <w:kern w:val="0"/>
                <w:sz w:val="20"/>
                <w:szCs w:val="20"/>
              </w:rPr>
              <w:t>06307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FF0000"/>
                <w:sz w:val="20"/>
                <w:szCs w:val="20"/>
              </w:rPr>
            </w:pPr>
            <w:r>
              <w:rPr>
                <w:rFonts w:hint="eastAsia" w:asciiTheme="minorEastAsia" w:hAnsiTheme="minorEastAsia" w:cstheme="minorEastAsia"/>
                <w:color w:val="000000"/>
                <w:kern w:val="0"/>
                <w:sz w:val="20"/>
                <w:szCs w:val="20"/>
              </w:rPr>
              <w:t>兽医免疫学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02793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生物统计附试验设计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02790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家畜外科学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08776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畜牧兽医行政管理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FF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FF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100701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药学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广东药科大学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01763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药事管理学(二)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02087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分子生物学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01757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药物分析(三)</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01761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药剂学(二)</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05522</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有机化学(五)</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03049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数理统计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01759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药物化学(二)</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02051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物理化学(二)</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06831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药理学(四)</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05524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药用植物与生药学</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120103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工程管理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05060</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项目范围管理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05058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管理数量方法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04154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项目采购管理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05063</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项目时间管理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项目管理案例分析</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项目质量管理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项目成本管理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项目论证与评估</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09413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项目管理概论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项目人力资源与沟通管理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120103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工程管理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03303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建筑力学与结构</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06962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工程造价确定与控制</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04037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施工技术与组织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06087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工程项目管理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03823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建筑制图</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08262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房地产开发与经营</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06936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建筑法规</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06289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工程招标与合同管理</w:t>
            </w:r>
          </w:p>
        </w:tc>
      </w:tr>
      <w:tr>
        <w:tblPrEx>
          <w:tblLayout w:type="fixed"/>
          <w:tblCellMar>
            <w:top w:w="15" w:type="dxa"/>
            <w:left w:w="15" w:type="dxa"/>
            <w:bottom w:w="15" w:type="dxa"/>
            <w:right w:w="15" w:type="dxa"/>
          </w:tblCellMar>
        </w:tblPrEx>
        <w:trPr>
          <w:cantSplit/>
          <w:trHeight w:val="90"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08263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工程经济学与项目融资</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06393</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土木工程概论</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120105</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工程造价</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04229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项目决策分析与评价</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03305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城市规划原理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04231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建筑工程合同（含FIDIC）条款</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04228</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建设工程工程量清单计价实务</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04230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建设监理导论</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国际商务与国际营销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商务运营管理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管理学与人力资源管理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商务管理综合应用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（商务管理）</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国际商务与国际营销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商务运营管理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管理学与人力资源管理</w:t>
            </w:r>
          </w:p>
        </w:tc>
      </w:tr>
      <w:tr>
        <w:tblPrEx>
          <w:tblLayout w:type="fixed"/>
          <w:tblCellMar>
            <w:top w:w="15" w:type="dxa"/>
            <w:left w:w="15" w:type="dxa"/>
            <w:bottom w:w="15" w:type="dxa"/>
            <w:right w:w="15" w:type="dxa"/>
          </w:tblCellMar>
        </w:tblPrEx>
        <w:trPr>
          <w:cantSplit/>
          <w:trHeight w:val="591"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商务管理综合应用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（商务管理）</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国际商务与国际营销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商务运营管理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管理学与人力资源管理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商务管理综合应用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（商务管理）</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国际商务与国际营销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商务运营管理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管理学与人力资源管理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商务管理综合应用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（现代企业管理）</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08816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现代企业管理信息系统</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05171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中小企业战略管理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06092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工作分析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08819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企业管理咨询与诊断</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企业内部控制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06093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人力资源开发与管理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07114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现代物流学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客户服务管理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电子商务运营管理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销售业务管理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资本运营与融资</w:t>
            </w:r>
          </w:p>
        </w:tc>
      </w:tr>
      <w:tr>
        <w:tblPrEx>
          <w:tblLayout w:type="fixed"/>
          <w:tblCellMar>
            <w:top w:w="15" w:type="dxa"/>
            <w:left w:w="15" w:type="dxa"/>
            <w:bottom w:w="15" w:type="dxa"/>
            <w:right w:w="15" w:type="dxa"/>
          </w:tblCellMar>
        </w:tblPrEx>
        <w:trPr>
          <w:cantSplit/>
          <w:trHeight w:val="23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团队管理</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（现代企业管理）</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08816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现代企业管理信息系统</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05171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中小企业战略管理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06092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工作分析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08819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企业管理咨询与诊断</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企业内部控制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06093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人力资源开发与管理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07114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现代物流学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客户服务管理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电子商务运营管理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销售业务管理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资本运营与融资</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团队管理</w:t>
            </w: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07072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企业形象设计(CIS)</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07353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07072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企业形象设计(CIS)</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07353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120203K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11399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面向对象数据库技术</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08674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计算机网络基础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国际会计与审计准则</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信息系统开发</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120203K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00974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统计学原理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国家税收</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国际会计与审计准则</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00944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04532</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财务会计专题</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会计制度设计与比较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财政与农村金融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04533</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管理与成本会计</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微观经济学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06069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审计学原理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06270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技术经济学</w:t>
            </w:r>
          </w:p>
        </w:tc>
      </w:tr>
      <w:tr>
        <w:tblPrEx>
          <w:tblLayout w:type="fixed"/>
          <w:tblCellMar>
            <w:top w:w="15" w:type="dxa"/>
            <w:left w:w="15" w:type="dxa"/>
            <w:bottom w:w="15" w:type="dxa"/>
            <w:right w:w="15" w:type="dxa"/>
          </w:tblCellMar>
        </w:tblPrEx>
        <w:trPr>
          <w:cantSplit/>
          <w:trHeight w:val="308"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120203K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广东金融学院</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00974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统计学原理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微观经济学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国际会计与审计准则</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120206</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人力资源管理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00294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劳动社会学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人事管理学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现代人员测评</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11468</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工作岗位研究原理与应用</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现代公司管理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社会保障学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人力资源统计学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11471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劳动争议处理概论</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现代企业人力资源管理概论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11470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国际劳务合作和海外就业</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宏观劳动力配置</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120209</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物业管理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02659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房地产项目管理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城市社区建设概论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物业信息管理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05672</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物业设备管理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物业管理国际标准与质量认证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06569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物业管理实务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城市环境保护</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07519</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公司管理学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120401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公共事业管理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公共管理学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文化管理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公共事业管理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03312</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劳动和社会保障概论</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公共卫生管理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国土资源管理</w:t>
            </w: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120402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行政管理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公共管理学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政府信息资源管理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政府经济学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00281</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社区社会工作</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03340</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网站建设与管理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电子政务理论与技术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信息化理论与实践</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03346</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项目管理</w:t>
            </w:r>
          </w:p>
        </w:tc>
      </w:tr>
      <w:tr>
        <w:tblPrEx>
          <w:tblLayout w:type="fixed"/>
          <w:tblCellMar>
            <w:top w:w="15" w:type="dxa"/>
            <w:left w:w="15" w:type="dxa"/>
            <w:bottom w:w="15" w:type="dxa"/>
            <w:right w:w="15" w:type="dxa"/>
          </w:tblCellMar>
        </w:tblPrEx>
        <w:trPr>
          <w:cantSplit/>
          <w:trHeight w:val="981"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03344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信息与网络安全管理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03342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电子政务案例分析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120601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物流管理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07006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供应链与企业物流管理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03361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企业物流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03365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物流运输管理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03364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供应链物流学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07724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物流系统工程</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07729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仓储技术和库存理论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07725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物流规划</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120603T</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采购管理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采购与供应关系管理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采购与供应谈判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采购环境</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采购法务与合同管理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采购与供应链案例</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采购绩效管理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采购项目管理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03619</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运作管理</w:t>
            </w:r>
          </w:p>
        </w:tc>
      </w:tr>
      <w:tr>
        <w:tblPrEx>
          <w:tblLayout w:type="fixed"/>
          <w:tblCellMar>
            <w:top w:w="15" w:type="dxa"/>
            <w:left w:w="15" w:type="dxa"/>
            <w:bottom w:w="15" w:type="dxa"/>
            <w:right w:w="15" w:type="dxa"/>
          </w:tblCellMar>
        </w:tblPrEx>
        <w:trPr>
          <w:cantSplit/>
          <w:trHeight w:val="75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120801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电子商务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信息化理论与实践</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120901K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旅游管理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中国旅游文学作品选</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旅游经济学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旅游心理学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04138</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旅游文化</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11406</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旅游资源开发与环境保护</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00191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旅行社经营与管理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03529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国际旅游饭店管理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旅游饭店设备管理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18960</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礼仪学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05034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旅游地理学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旅游会计学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11405</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美食与菜系</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国际旅游学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120903</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会展经济与管理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会展概论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会展营销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会议运营管理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08884</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会展经济学</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03877</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会展项目管理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会议酒店管理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08887</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会展场馆经营与管理</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08725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会展客户关系管理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会展企业战略管理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08890</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会展管理信息系统</w:t>
            </w:r>
          </w:p>
        </w:tc>
      </w:tr>
      <w:tr>
        <w:tblPrEx>
          <w:tblLayout w:type="fixed"/>
          <w:tblCellMar>
            <w:top w:w="15" w:type="dxa"/>
            <w:left w:w="15" w:type="dxa"/>
            <w:bottom w:w="15" w:type="dxa"/>
            <w:right w:w="15" w:type="dxa"/>
          </w:tblCellMar>
        </w:tblPrEx>
        <w:trPr>
          <w:cantSplit/>
          <w:trHeight w:val="2096"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130502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视觉传达设计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09235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设计原理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04026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设计美学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10177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设计基础</w:t>
            </w:r>
          </w:p>
        </w:tc>
        <w:tc>
          <w:tcPr>
            <w:tcW w:w="599" w:type="dxa"/>
            <w:tcBorders>
              <w:top w:val="single" w:color="000000" w:sz="4" w:space="0"/>
              <w:left w:val="single" w:color="000000" w:sz="4" w:space="0"/>
              <w:bottom w:val="single" w:color="000000" w:sz="4" w:space="0"/>
              <w:right w:val="single" w:color="auto"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auto" w:sz="4" w:space="0"/>
              <w:bottom w:val="single" w:color="000000" w:sz="4" w:space="0"/>
              <w:right w:val="single" w:color="auto"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1260"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130503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环境设计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09235</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设计原理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04026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设计美学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10177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设计基础</w:t>
            </w:r>
          </w:p>
        </w:tc>
        <w:tc>
          <w:tcPr>
            <w:tcW w:w="599" w:type="dxa"/>
            <w:tcBorders>
              <w:top w:val="single" w:color="000000" w:sz="4" w:space="0"/>
              <w:left w:val="single" w:color="000000" w:sz="4" w:space="0"/>
              <w:bottom w:val="single" w:color="000000" w:sz="4" w:space="0"/>
              <w:right w:val="single" w:color="auto"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auto" w:sz="4" w:space="0"/>
              <w:bottom w:val="single" w:color="000000" w:sz="4" w:space="0"/>
              <w:right w:val="single" w:color="auto"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130305</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广播电视编导</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广州大学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01178</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电视艺术概论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电视采访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01170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电视画面编辑基础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01171</w:t>
            </w:r>
          </w:p>
        </w:tc>
        <w:tc>
          <w:tcPr>
            <w:tcW w:w="217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电视摄影造型基础</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01183</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电视文艺编导</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电视节目导播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01179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非线性编辑</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01185</w:t>
            </w:r>
          </w:p>
        </w:tc>
        <w:tc>
          <w:tcPr>
            <w:tcW w:w="217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广播新闻节目创作</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电视艺术片创作</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电视节目包装与编排</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01187</w:t>
            </w:r>
          </w:p>
        </w:tc>
        <w:tc>
          <w:tcPr>
            <w:tcW w:w="217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电视片结构</w:t>
            </w:r>
          </w:p>
        </w:tc>
      </w:tr>
      <w:tr>
        <w:tblPrEx>
          <w:tblLayout w:type="fixed"/>
          <w:tblCellMar>
            <w:top w:w="15" w:type="dxa"/>
            <w:left w:w="15" w:type="dxa"/>
            <w:bottom w:w="15" w:type="dxa"/>
            <w:right w:w="15" w:type="dxa"/>
          </w:tblCellMar>
        </w:tblPrEx>
        <w:trPr>
          <w:cantSplit/>
          <w:trHeight w:val="1068" w:hRule="atLeast"/>
        </w:trPr>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130508</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数字媒体艺术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艺术概论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05710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多媒体技术应用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07759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Visual Basic程序设计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78" w:type="dxa"/>
            <w:tcBorders>
              <w:top w:val="single" w:color="000000" w:sz="4" w:space="0"/>
              <w:left w:val="single" w:color="000000" w:sz="4" w:space="0"/>
              <w:bottom w:val="single" w:color="000000" w:sz="4" w:space="0"/>
              <w:right w:val="single" w:color="auto"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cantSplit/>
          <w:trHeight w:val="286" w:hRule="atLeast"/>
        </w:trPr>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B070102</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数学教育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02014</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微分几何</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10544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线性规划</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02002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数学分析(二)</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01864</w:t>
            </w:r>
          </w:p>
        </w:tc>
        <w:tc>
          <w:tcPr>
            <w:tcW w:w="217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高等代数(一)</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11400</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数学分析续论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应用统计方法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02005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常微分方程</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02013</w:t>
            </w:r>
          </w:p>
        </w:tc>
        <w:tc>
          <w:tcPr>
            <w:tcW w:w="217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初等数论</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11401</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中学数学方法论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概率论与数理统计(三)</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02011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复变函数论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02600</w:t>
            </w:r>
          </w:p>
        </w:tc>
        <w:tc>
          <w:tcPr>
            <w:tcW w:w="217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C语言程序设计</w:t>
            </w:r>
          </w:p>
        </w:tc>
      </w:tr>
      <w:tr>
        <w:tblPrEx>
          <w:tblLayout w:type="fixed"/>
          <w:tblCellMar>
            <w:top w:w="15" w:type="dxa"/>
            <w:left w:w="15" w:type="dxa"/>
            <w:bottom w:w="15" w:type="dxa"/>
            <w:right w:w="15" w:type="dxa"/>
          </w:tblCellMar>
        </w:tblPrEx>
        <w:trPr>
          <w:cantSplit/>
          <w:trHeight w:val="286" w:hRule="atLeast"/>
        </w:trPr>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组合数学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10099</w:t>
            </w:r>
          </w:p>
        </w:tc>
        <w:tc>
          <w:tcPr>
            <w:tcW w:w="217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近世代数</w:t>
            </w:r>
          </w:p>
        </w:tc>
      </w:tr>
    </w:tbl>
    <w:p/>
    <w:p>
      <w:pPr>
        <w:jc w:val="left"/>
        <w:rPr>
          <w:rFonts w:ascii="宋体" w:hAnsi="宋体" w:eastAsia="宋体" w:cs="宋体"/>
          <w:color w:val="000000"/>
          <w:kern w:val="0"/>
          <w:sz w:val="20"/>
          <w:szCs w:val="20"/>
        </w:rPr>
      </w:pPr>
      <w:r>
        <w:rPr>
          <w:rFonts w:hint="eastAsia"/>
        </w:rPr>
        <w:t>说明：专业名称前标注“</w:t>
      </w:r>
      <w:r>
        <w:rPr>
          <w:rFonts w:hint="eastAsia" w:ascii="宋体" w:hAnsi="宋体" w:eastAsia="宋体" w:cs="宋体"/>
          <w:color w:val="000000"/>
          <w:kern w:val="0"/>
          <w:sz w:val="20"/>
          <w:szCs w:val="20"/>
        </w:rPr>
        <w:t>★”为停考专业，不再接受新生报名。</w:t>
      </w:r>
    </w:p>
    <w:p>
      <w:r>
        <w:br w:type="page"/>
      </w:r>
    </w:p>
    <w:p>
      <w:pPr>
        <w:jc w:val="left"/>
        <w:rPr>
          <w:rFonts w:ascii="黑体" w:hAnsi="Arial" w:eastAsia="黑体" w:cs="Arial"/>
          <w:color w:val="000000"/>
          <w:kern w:val="0"/>
          <w:sz w:val="32"/>
          <w:szCs w:val="32"/>
        </w:rPr>
      </w:pPr>
      <w:r>
        <w:rPr>
          <w:rFonts w:hint="eastAsia" w:ascii="黑体" w:hAnsi="Arial" w:eastAsia="黑体" w:cs="Arial"/>
          <w:color w:val="000000"/>
          <w:kern w:val="0"/>
          <w:sz w:val="32"/>
          <w:szCs w:val="32"/>
        </w:rPr>
        <w:t>附件2</w:t>
      </w:r>
    </w:p>
    <w:p>
      <w:pPr>
        <w:jc w:val="center"/>
        <w:rPr>
          <w:rFonts w:ascii="方正小标宋简体" w:eastAsia="方正小标宋简体" w:hAnsiTheme="majorEastAsia" w:cstheme="majorEastAsia"/>
          <w:color w:val="000000"/>
          <w:kern w:val="0"/>
          <w:sz w:val="40"/>
          <w:szCs w:val="32"/>
        </w:rPr>
      </w:pPr>
      <w:r>
        <w:rPr>
          <w:rFonts w:hint="eastAsia" w:ascii="方正小标宋简体" w:eastAsia="方正小标宋简体" w:hAnsiTheme="majorEastAsia" w:cstheme="majorEastAsia"/>
          <w:color w:val="000000"/>
          <w:kern w:val="0"/>
          <w:sz w:val="40"/>
          <w:szCs w:val="32"/>
        </w:rPr>
        <w:t>2019年4月广东省自学考试各专业开考课程考试时间安排表</w:t>
      </w:r>
    </w:p>
    <w:tbl>
      <w:tblPr>
        <w:tblStyle w:val="7"/>
        <w:tblW w:w="14900" w:type="dxa"/>
        <w:jc w:val="center"/>
        <w:tblInd w:w="-593" w:type="dxa"/>
        <w:tblLayout w:type="fixed"/>
        <w:tblCellMar>
          <w:top w:w="15" w:type="dxa"/>
          <w:left w:w="15" w:type="dxa"/>
          <w:bottom w:w="15" w:type="dxa"/>
          <w:right w:w="15" w:type="dxa"/>
        </w:tblCellMar>
      </w:tblPr>
      <w:tblGrid>
        <w:gridCol w:w="1693"/>
        <w:gridCol w:w="1767"/>
        <w:gridCol w:w="740"/>
        <w:gridCol w:w="2071"/>
        <w:gridCol w:w="587"/>
        <w:gridCol w:w="2324"/>
        <w:gridCol w:w="584"/>
        <w:gridCol w:w="2282"/>
        <w:gridCol w:w="666"/>
        <w:gridCol w:w="2186"/>
      </w:tblGrid>
      <w:tr>
        <w:tblPrEx>
          <w:tblLayout w:type="fixed"/>
          <w:tblCellMar>
            <w:top w:w="15" w:type="dxa"/>
            <w:left w:w="15" w:type="dxa"/>
            <w:bottom w:w="15" w:type="dxa"/>
            <w:right w:w="15" w:type="dxa"/>
          </w:tblCellMar>
        </w:tblPrEx>
        <w:trPr>
          <w:trHeight w:val="261" w:hRule="atLeast"/>
          <w:tblHeader/>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专业代码/名称</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学历层次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专业建设主考学校</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（专业课程组）</w:t>
            </w:r>
          </w:p>
        </w:tc>
        <w:tc>
          <w:tcPr>
            <w:tcW w:w="5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 xml:space="preserve">4 </w:t>
            </w:r>
            <w:r>
              <w:rPr>
                <w:rStyle w:val="8"/>
                <w:rFonts w:hint="default" w:asciiTheme="minorEastAsia" w:hAnsiTheme="minorEastAsia" w:eastAsiaTheme="minorEastAsia" w:cstheme="minorEastAsia"/>
                <w:b/>
                <w:bCs/>
              </w:rPr>
              <w:t>月13日</w:t>
            </w:r>
          </w:p>
        </w:tc>
        <w:tc>
          <w:tcPr>
            <w:tcW w:w="5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 xml:space="preserve">4 </w:t>
            </w:r>
            <w:r>
              <w:rPr>
                <w:rStyle w:val="8"/>
                <w:rFonts w:hint="default" w:asciiTheme="minorEastAsia" w:hAnsiTheme="minorEastAsia" w:eastAsiaTheme="minorEastAsia" w:cstheme="minorEastAsia"/>
                <w:b/>
                <w:bCs/>
              </w:rPr>
              <w:t>月14日</w:t>
            </w:r>
          </w:p>
        </w:tc>
      </w:tr>
      <w:tr>
        <w:tblPrEx>
          <w:tblLayout w:type="fixed"/>
          <w:tblCellMar>
            <w:top w:w="15" w:type="dxa"/>
            <w:left w:w="15" w:type="dxa"/>
            <w:bottom w:w="15" w:type="dxa"/>
            <w:right w:w="15" w:type="dxa"/>
          </w:tblCellMar>
        </w:tblPrEx>
        <w:trPr>
          <w:trHeight w:val="261" w:hRule="atLeast"/>
          <w:tblHeader/>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281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r>
      <w:tr>
        <w:tblPrEx>
          <w:tblLayout w:type="fixed"/>
          <w:tblCellMar>
            <w:top w:w="15" w:type="dxa"/>
            <w:left w:w="15" w:type="dxa"/>
            <w:bottom w:w="15" w:type="dxa"/>
            <w:right w:w="15" w:type="dxa"/>
          </w:tblCellMar>
        </w:tblPrEx>
        <w:trPr>
          <w:trHeight w:val="261" w:hRule="atLeast"/>
          <w:tblHeader/>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520804</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环境工程技术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02764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水土污染与防治技术</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02472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环境质量评价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环境与资源保护法学</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02471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环境生态学</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540301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建筑工程技术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工程力学(二)</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02387</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工程测量</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土木工程制图</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02400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建筑施工(一)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02393</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结构力学(一)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混凝土及砌体结构</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建筑材料</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土力学及地基基础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540703</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物业管理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04365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物业管理财务基础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04363</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物业管理实务(一)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883" w:hRule="atLeast"/>
          <w:jc w:val="center"/>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560102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机械制造与自动化</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广东技术师范学院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04108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电工电子技术基础</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560103</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Style w:val="8"/>
                <w:rFonts w:hint="default" w:asciiTheme="minorEastAsia" w:hAnsiTheme="minorEastAsia" w:eastAsiaTheme="minorEastAsia" w:cstheme="minorEastAsia"/>
              </w:rPr>
              <w:t>数控技术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深圳职业技术学院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02189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机械制造基础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04118</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数控加工编程与操作</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04108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电工电子技术基础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675" w:hRule="atLeast"/>
          <w:jc w:val="center"/>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560113</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模具设计与制造</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江门职业技术学院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560301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机电一体化技术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02189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机械制造基础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04108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电工电子技术基础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061" w:hRule="atLeast"/>
          <w:jc w:val="center"/>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560302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电气自动化技术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广东技术师范学院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560702</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Style w:val="8"/>
                <w:rFonts w:hint="default" w:asciiTheme="minorEastAsia" w:hAnsiTheme="minorEastAsia" w:eastAsiaTheme="minorEastAsia" w:cstheme="minorEastAsia"/>
              </w:rPr>
              <w:t>汽车检测与维修技术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广东白云学院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汽车电气设备与维修</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05870</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汽车售后服务管理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05868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职业道德与礼仪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汽车营销案例分析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05869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汽车应用英语</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590106</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食品营养与卫生</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南方医科大学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医学基础总论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05739</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生物化学(四)</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人体营养</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05737</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基础化学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食品卫生学</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临床医学总论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05743</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基础营养学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中医营养学基础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烹饪与膳食管理基础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疾病的营养防治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食品卫生法规与监督</w:t>
            </w:r>
          </w:p>
        </w:tc>
      </w:tr>
      <w:tr>
        <w:tblPrEx>
          <w:tblLayout w:type="fixed"/>
          <w:tblCellMar>
            <w:top w:w="15" w:type="dxa"/>
            <w:left w:w="15" w:type="dxa"/>
            <w:bottom w:w="15" w:type="dxa"/>
            <w:right w:w="15" w:type="dxa"/>
          </w:tblCellMar>
        </w:tblPrEx>
        <w:trPr>
          <w:trHeight w:val="1674"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610102</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Style w:val="8"/>
                <w:rFonts w:hint="default" w:asciiTheme="minorEastAsia" w:hAnsiTheme="minorEastAsia" w:eastAsiaTheme="minorEastAsia" w:cstheme="minorEastAsia"/>
              </w:rPr>
              <w:t>应用电子技术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电路分析基础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02275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计算机基础与程序设计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02348</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电子测量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r>
      <w:tr>
        <w:tblPrEx>
          <w:tblLayout w:type="fixed"/>
          <w:tblCellMar>
            <w:top w:w="15" w:type="dxa"/>
            <w:left w:w="15" w:type="dxa"/>
            <w:bottom w:w="15" w:type="dxa"/>
            <w:right w:w="15" w:type="dxa"/>
          </w:tblCellMar>
        </w:tblPrEx>
        <w:trPr>
          <w:trHeight w:val="128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02585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模拟电子技术基础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计算机应用技术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数据结构导论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计算机网络技术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计算机应用技术</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微型计算机及接口技术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电子技术基础(三)</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数据库及其应用</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计算机应用技术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（计算机及应用）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数据结构导论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计算机网络技术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计算机应用技术</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微型计算机及接口技术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电子技术基础(三)</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数据库及其应用</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操作系统概论</w:t>
            </w:r>
          </w:p>
        </w:tc>
      </w:tr>
      <w:tr>
        <w:tblPrEx>
          <w:tblLayout w:type="fixed"/>
          <w:tblCellMar>
            <w:top w:w="15" w:type="dxa"/>
            <w:left w:w="15" w:type="dxa"/>
            <w:bottom w:w="15" w:type="dxa"/>
            <w:right w:w="15" w:type="dxa"/>
          </w:tblCellMar>
        </w:tblPrEx>
        <w:trPr>
          <w:trHeight w:val="500"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计算机应用技术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（移动商务技术）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计算机与网络技术基础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计算机应用技术</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（嵌入式技术）</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计算机应用技术</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计算机网络技术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02234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02236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可编程控制器原理与应用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数据库及其应用</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操作系统概论</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610203</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计算机信息管理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计算机应用技术</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04754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电子商务与电子政务</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计算机原理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计算机网络技术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数据库及其应用</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管理信息系统</w:t>
            </w:r>
          </w:p>
        </w:tc>
      </w:tr>
      <w:tr>
        <w:tblPrEx>
          <w:tblLayout w:type="fixed"/>
          <w:tblCellMar>
            <w:top w:w="15" w:type="dxa"/>
            <w:left w:w="15" w:type="dxa"/>
            <w:bottom w:w="15" w:type="dxa"/>
            <w:right w:w="15" w:type="dxa"/>
          </w:tblCellMar>
        </w:tblPrEx>
        <w:trPr>
          <w:trHeight w:val="1417"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620201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护理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南方医科大学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00488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健康教育学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02903</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药理学(一)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02113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医学心理学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02901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病理学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02996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护理伦理学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02864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微生物学与免疫学基础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02899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生理学</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02997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护理学基础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营养学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02998</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内科护理学(一)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外科护理学(一)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03179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生物化学(三)</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妇产科护理学(一)</w:t>
            </w:r>
          </w:p>
        </w:tc>
      </w:tr>
      <w:tr>
        <w:tblPrEx>
          <w:tblLayout w:type="fixed"/>
          <w:tblCellMar>
            <w:top w:w="15" w:type="dxa"/>
            <w:left w:w="15" w:type="dxa"/>
            <w:bottom w:w="15" w:type="dxa"/>
            <w:right w:w="15" w:type="dxa"/>
          </w:tblCellMar>
        </w:tblPrEx>
        <w:trPr>
          <w:trHeight w:val="104"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金融管理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管理会计(二)</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金融法(二)</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财务报表分析(二)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管理信息技术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金融概论</w:t>
            </w:r>
          </w:p>
        </w:tc>
      </w:tr>
      <w:tr>
        <w:tblPrEx>
          <w:tblLayout w:type="fixed"/>
          <w:tblCellMar>
            <w:top w:w="15" w:type="dxa"/>
            <w:left w:w="15" w:type="dxa"/>
            <w:bottom w:w="15" w:type="dxa"/>
            <w:right w:w="15" w:type="dxa"/>
          </w:tblCellMar>
        </w:tblPrEx>
        <w:trPr>
          <w:trHeight w:val="624"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金融管理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广东金融学院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银行信贷管理学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证券投资学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商业银行业务与经营</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货币银行学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金融管理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（金融）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银行信贷管理学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证券投资学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商业银行业务与经营</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货币银行学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1404"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金融管理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（金融管理）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管理会计(二)</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金融法(二)</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财务报表分析(二)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管理信息技术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会计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广东金融学院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管理会计(一)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中国税制</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成本会计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会计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中国税制</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08310</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会计电算化</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会计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08114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07492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农村政策法规</w:t>
            </w:r>
          </w:p>
        </w:tc>
      </w:tr>
      <w:tr>
        <w:tblPrEx>
          <w:tblLayout w:type="fixed"/>
          <w:tblCellMar>
            <w:top w:w="15" w:type="dxa"/>
            <w:left w:w="15" w:type="dxa"/>
            <w:bottom w:w="15" w:type="dxa"/>
            <w:right w:w="15" w:type="dxa"/>
          </w:tblCellMar>
        </w:tblPrEx>
        <w:trPr>
          <w:trHeight w:val="37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会计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（农村财会与审计）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08114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07492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农村政策法规</w:t>
            </w:r>
          </w:p>
        </w:tc>
      </w:tr>
      <w:tr>
        <w:tblPrEx>
          <w:tblLayout w:type="fixed"/>
          <w:tblCellMar>
            <w:top w:w="15" w:type="dxa"/>
            <w:left w:w="15" w:type="dxa"/>
            <w:bottom w:w="15" w:type="dxa"/>
            <w:right w:w="15" w:type="dxa"/>
          </w:tblCellMar>
        </w:tblPrEx>
        <w:trPr>
          <w:trHeight w:val="805"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会计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（会计电算化）</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中国税制</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08310</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会计电算化</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630501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国际贸易实务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基础英语</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国际金融</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00090</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国际贸易实务(一)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中国对外贸易</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国际商法</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外贸函电</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630601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工商企业管理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生产与作业管理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05171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中小企业战略管理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630601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工商企业管理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08114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07492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农村政策法规</w:t>
            </w:r>
          </w:p>
        </w:tc>
      </w:tr>
      <w:tr>
        <w:tblPrEx>
          <w:tblLayout w:type="fixed"/>
          <w:tblCellMar>
            <w:top w:w="15" w:type="dxa"/>
            <w:left w:w="15" w:type="dxa"/>
            <w:bottom w:w="15" w:type="dxa"/>
            <w:right w:w="15" w:type="dxa"/>
          </w:tblCellMar>
        </w:tblPrEx>
        <w:trPr>
          <w:trHeight w:val="138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630602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商务管理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商法</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市场营销(二)</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00810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管理信息技术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90"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00811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国际贸易实务(二)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630701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市场营销</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谈判与推销技巧</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世界市场行情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304"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630701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市场营销</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（市场营销）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谈判与推销技巧</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世界市场行情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33"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630701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市场营销</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（销售管理）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谈判与推销技巧</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54"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商品流通概论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商务交流(二)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网络营销与策划</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3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630801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电子商务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市场营销(三)</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电子商务英语</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经济学(二)</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国际贸易实务(三)</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商务交流(二)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计算机与网络技术基础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市场信息学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互联网软件应用与开发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00900</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网页设计与制作</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电子商务案例分析</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630903</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物流管理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物流数学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07031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物流管理概论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07037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信息技术与物流管理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采购与供应链案例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物流英语</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物流企业会计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05372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国际物流导论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07032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运输与配送</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630907</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采购与供应管理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物流企业会计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采购原理与战略</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物流数学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物流英语</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05729</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国际物流</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采购谈判与供应商选择</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商业组织与过程</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05730</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采购环境与供应市场分析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640101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旅游管理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02519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食品营养与卫生</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00194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旅游法规</w:t>
            </w:r>
          </w:p>
        </w:tc>
      </w:tr>
      <w:tr>
        <w:tblPrEx>
          <w:tblLayout w:type="fixed"/>
          <w:tblCellMar>
            <w:top w:w="15" w:type="dxa"/>
            <w:left w:w="15" w:type="dxa"/>
            <w:bottom w:w="15" w:type="dxa"/>
            <w:right w:w="15" w:type="dxa"/>
          </w:tblCellMar>
        </w:tblPrEx>
        <w:trPr>
          <w:trHeight w:val="1363"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06123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导游学概论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旅游饭店财务管理</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640301</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Style w:val="8"/>
                <w:rFonts w:hint="default" w:asciiTheme="minorEastAsia" w:hAnsiTheme="minorEastAsia" w:eastAsiaTheme="minorEastAsia" w:cstheme="minorEastAsia"/>
              </w:rPr>
              <w:t>会展策划与管理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会展营销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883" w:hRule="atLeast"/>
          <w:jc w:val="center"/>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视觉传播设计与制作</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艺术概论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675" w:hRule="atLeast"/>
          <w:jc w:val="center"/>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650111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环境艺术设计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艺术概论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650103</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广告设计与制作</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新闻学概论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00637</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广告媒体分析</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广告法规与管理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广告学(二)</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广告策划</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企业形象与策划（CIS）</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650108</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服装与服饰设计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惠州学院</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服装生产管理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00683</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服装市场与营销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00677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服装材料</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服装发展简史</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083" w:hRule="atLeast"/>
          <w:jc w:val="center"/>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650120</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动漫设计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670102K</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学前教育</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广东省外语艺术职业学院</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学前教育科学研究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学前卫生学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幼儿园课程</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学前儿童科学教育</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幼儿园组织与管理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学前教育学</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学前儿童美术教育</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科学﹒技术﹒社会</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670121K</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心理健康教育</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05615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心理健康教育概论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03372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团体心理辅导</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05618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青少年心理卫生</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发展与教育心理学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03517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心理健康教育课程设计</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378"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970201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汉语言文学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00529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文学概论(一)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中国现代文学作品选</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中国当代文学作品选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中国古代文学作品选(一)</w:t>
            </w:r>
          </w:p>
        </w:tc>
      </w:tr>
      <w:tr>
        <w:tblPrEx>
          <w:tblLayout w:type="fixed"/>
          <w:tblCellMar>
            <w:top w:w="15" w:type="dxa"/>
            <w:left w:w="15" w:type="dxa"/>
            <w:bottom w:w="15" w:type="dxa"/>
            <w:right w:w="15" w:type="dxa"/>
          </w:tblCellMar>
        </w:tblPrEx>
        <w:trPr>
          <w:trHeight w:val="37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11350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基础写作</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中国古代文学作品选(二)</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970201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汉语言文学</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中国现代文学作品选</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37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00529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文学概论(一)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中国当代文学作品选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外国文学作品选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中国古代文学作品选(二)</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093"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970202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英语</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00595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英语阅读(一)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综合英语(一)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00522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英语国家概况</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00596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英语阅读(二)</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00831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英语语法</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00597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英语写作基础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综合英语(二)</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670202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商务英语</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00595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英语阅读(一)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综合英语(一)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00522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英语国家概况</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05439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商务英语阅读</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00831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英语语法</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综合英语(二)</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05440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商务英语写作</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670206</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应用日语</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00608</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日本国概况</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日语语法</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443"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日语阅读(二)</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670301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文秘</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当代中国政治制度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管理心理学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公文写作与处理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00510</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秘书实务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秘书学概论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机关管理</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现代汉语基础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00514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外国秘书工作概况</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1393"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670301</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文秘</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11520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秘书事务管理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00776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档案学概论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18961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财务管理与会计基础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18956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法律事务管理</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680503</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法律事务</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00223</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中国法制史</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刑法学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民事诉讼法学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国际法</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00260</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刑事诉讼法学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法理学</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690105</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公共关系</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企业形象与策划（CIS）</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00644</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公关礼仪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传播学概论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公共关系写作</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公共关系策划</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公关语言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公关心理学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广告学(二)</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690202</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人力资源管理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社会保障概论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管理心理学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00164</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劳动经济学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00165</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劳动就业概论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823"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690206</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行政管理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管理心理学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公文写作与处理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行政管理学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政治学概论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00292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市政学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03350</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社会研究方法</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690206</w:t>
            </w:r>
            <w:r>
              <w:rPr>
                <w:rFonts w:hint="eastAsia" w:asciiTheme="minorEastAsia" w:hAnsiTheme="minorEastAsia" w:cstheme="minorEastAsia"/>
                <w:color w:val="000000"/>
                <w:kern w:val="0"/>
                <w:sz w:val="20"/>
                <w:szCs w:val="20"/>
              </w:rPr>
              <w:br w:type="textWrapping"/>
            </w:r>
            <w:r>
              <w:rPr>
                <w:rStyle w:val="8"/>
                <w:rFonts w:hint="default" w:asciiTheme="minorEastAsia" w:hAnsiTheme="minorEastAsia" w:eastAsiaTheme="minorEastAsia" w:cstheme="minorEastAsia"/>
              </w:rPr>
              <w:t>行政管理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计算机应用技术</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行政管理学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公文写作与处理</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公共事业管理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03349</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政府经济管理概论</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工商行政管理学概论</w:t>
            </w:r>
          </w:p>
        </w:tc>
      </w:tr>
      <w:tr>
        <w:tblPrEx>
          <w:tblLayout w:type="fixed"/>
          <w:tblCellMar>
            <w:top w:w="15" w:type="dxa"/>
            <w:left w:w="15" w:type="dxa"/>
            <w:bottom w:w="15" w:type="dxa"/>
            <w:right w:w="15" w:type="dxa"/>
          </w:tblCellMar>
        </w:tblPrEx>
        <w:trPr>
          <w:trHeight w:val="356"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政治学概论</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机关管理</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数据库及其应用</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管理信息系统</w:t>
            </w:r>
          </w:p>
        </w:tc>
      </w:tr>
      <w:tr>
        <w:tblPrEx>
          <w:tblLayout w:type="fixed"/>
          <w:tblCellMar>
            <w:top w:w="15" w:type="dxa"/>
            <w:left w:w="15" w:type="dxa"/>
            <w:bottom w:w="15" w:type="dxa"/>
            <w:right w:w="15" w:type="dxa"/>
          </w:tblCellMar>
        </w:tblPrEx>
        <w:trPr>
          <w:trHeight w:val="261" w:hRule="atLeast"/>
          <w:jc w:val="center"/>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A040106</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Style w:val="8"/>
                <w:rFonts w:hint="default" w:asciiTheme="minorEastAsia" w:hAnsiTheme="minorEastAsia" w:eastAsiaTheme="minorEastAsia" w:cstheme="minorEastAsia"/>
              </w:rPr>
              <w:t>教育管理</w:t>
            </w:r>
            <w:r>
              <w:rPr>
                <w:rStyle w:val="9"/>
                <w:rFonts w:hint="eastAsia" w:asciiTheme="minorEastAsia" w:hAnsiTheme="minorEastAsia" w:cstheme="minorEastAsia"/>
              </w:rPr>
              <w:br w:type="textWrapping"/>
            </w:r>
            <w:r>
              <w:rPr>
                <w:rStyle w:val="8"/>
                <w:rFonts w:hint="default" w:asciiTheme="minorEastAsia" w:hAnsiTheme="minorEastAsia" w:eastAsiaTheme="minorEastAsia" w:cstheme="minorEastAsia"/>
              </w:rPr>
              <w:t>（专科）</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学前教育科学研究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61"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教育学(二)</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01281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中国教育史</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468"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学前教育学</w:t>
            </w:r>
          </w:p>
        </w:tc>
      </w:tr>
      <w:tr>
        <w:tblPrEx>
          <w:tblLayout w:type="fixed"/>
          <w:tblCellMar>
            <w:top w:w="15" w:type="dxa"/>
            <w:left w:w="15" w:type="dxa"/>
            <w:bottom w:w="15" w:type="dxa"/>
            <w:right w:w="15" w:type="dxa"/>
          </w:tblCellMar>
        </w:tblPrEx>
        <w:trPr>
          <w:trHeight w:val="275" w:hRule="atLeast"/>
          <w:jc w:val="center"/>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r>
    </w:tbl>
    <w:p>
      <w:pPr>
        <w:jc w:val="left"/>
        <w:rPr>
          <w:rFonts w:ascii="宋体" w:hAnsi="宋体" w:eastAsia="宋体" w:cs="宋体"/>
          <w:color w:val="000000"/>
          <w:kern w:val="0"/>
          <w:sz w:val="20"/>
          <w:szCs w:val="20"/>
        </w:rPr>
      </w:pPr>
      <w:r>
        <w:rPr>
          <w:rFonts w:hint="eastAsia"/>
        </w:rPr>
        <w:t>说明：专业名称前标注“</w:t>
      </w:r>
      <w:r>
        <w:rPr>
          <w:rFonts w:hint="eastAsia" w:ascii="宋体" w:hAnsi="宋体" w:eastAsia="宋体" w:cs="宋体"/>
          <w:color w:val="000000"/>
          <w:kern w:val="0"/>
          <w:sz w:val="20"/>
          <w:szCs w:val="20"/>
        </w:rPr>
        <w:t>★”为停考专业，不再接受新生报名。</w:t>
      </w:r>
    </w:p>
    <w:p>
      <w:pPr>
        <w:rPr>
          <w:rFonts w:ascii="Arial" w:hAnsi="Arial" w:eastAsia="宋体" w:cs="Arial"/>
          <w:color w:val="000000"/>
          <w:kern w:val="0"/>
          <w:sz w:val="32"/>
          <w:szCs w:val="32"/>
        </w:rPr>
      </w:pPr>
      <w:r>
        <w:rPr>
          <w:rFonts w:hint="eastAsia" w:ascii="Arial" w:hAnsi="Arial" w:eastAsia="宋体" w:cs="Arial"/>
          <w:color w:val="000000"/>
          <w:kern w:val="0"/>
          <w:sz w:val="32"/>
          <w:szCs w:val="32"/>
        </w:rPr>
        <w:br w:type="page"/>
      </w:r>
    </w:p>
    <w:tbl>
      <w:tblPr>
        <w:tblStyle w:val="7"/>
        <w:tblW w:w="14920" w:type="dxa"/>
        <w:jc w:val="center"/>
        <w:tblInd w:w="-656" w:type="dxa"/>
        <w:tblLayout w:type="fixed"/>
        <w:tblCellMar>
          <w:top w:w="15" w:type="dxa"/>
          <w:left w:w="15" w:type="dxa"/>
          <w:bottom w:w="15" w:type="dxa"/>
          <w:right w:w="15" w:type="dxa"/>
        </w:tblCellMar>
      </w:tblPr>
      <w:tblGrid>
        <w:gridCol w:w="1965"/>
        <w:gridCol w:w="1664"/>
        <w:gridCol w:w="633"/>
        <w:gridCol w:w="2238"/>
        <w:gridCol w:w="565"/>
        <w:gridCol w:w="1948"/>
        <w:gridCol w:w="734"/>
        <w:gridCol w:w="2197"/>
        <w:gridCol w:w="749"/>
        <w:gridCol w:w="2227"/>
      </w:tblGrid>
      <w:tr>
        <w:tblPrEx>
          <w:tblLayout w:type="fixed"/>
          <w:tblCellMar>
            <w:top w:w="15" w:type="dxa"/>
            <w:left w:w="15" w:type="dxa"/>
            <w:bottom w:w="15" w:type="dxa"/>
            <w:right w:w="15" w:type="dxa"/>
          </w:tblCellMar>
        </w:tblPrEx>
        <w:trPr>
          <w:trHeight w:val="186" w:hRule="atLeast"/>
          <w:tblHeader/>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专业代码/名称</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学历层次</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专业建设主考学校</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（专业课程组）</w:t>
            </w:r>
          </w:p>
        </w:tc>
        <w:tc>
          <w:tcPr>
            <w:tcW w:w="5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4 月13 日</w:t>
            </w:r>
          </w:p>
        </w:tc>
        <w:tc>
          <w:tcPr>
            <w:tcW w:w="5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4 月14 日</w:t>
            </w:r>
          </w:p>
        </w:tc>
      </w:tr>
      <w:tr>
        <w:tblPrEx>
          <w:tblLayout w:type="fixed"/>
          <w:tblCellMar>
            <w:top w:w="15" w:type="dxa"/>
            <w:left w:w="15" w:type="dxa"/>
            <w:bottom w:w="15" w:type="dxa"/>
            <w:right w:w="15" w:type="dxa"/>
          </w:tblCellMar>
        </w:tblPrEx>
        <w:trPr>
          <w:trHeight w:val="186" w:hRule="atLeast"/>
          <w:tblHeader/>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r>
      <w:tr>
        <w:tblPrEx>
          <w:tblLayout w:type="fixed"/>
          <w:tblCellMar>
            <w:top w:w="15" w:type="dxa"/>
            <w:left w:w="15" w:type="dxa"/>
            <w:bottom w:w="15" w:type="dxa"/>
            <w:right w:w="15" w:type="dxa"/>
          </w:tblCellMar>
        </w:tblPrEx>
        <w:trPr>
          <w:trHeight w:val="186" w:hRule="atLeast"/>
          <w:tblHeader/>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b/>
                <w:bCs/>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320101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区域经济开发与管理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发展社会学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环境质量分析与评价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04540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写作基础与应用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小城镇发展与规划</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农业区划与布局</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乡镇经济发展调查与分析</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06215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农业生态学</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税收学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外国财政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政府与事业单位会计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国际税收</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广东金融学院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货币银行学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国际金融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银行信贷管理学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保险学原理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997"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货币银行学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国际金融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银行信贷管理学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保险学原理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578"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管理数量方法与分析</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管理数量方法与分析</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020304</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投资学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12326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金融理财分析技术与技巧</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08591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金融营销</w:t>
            </w:r>
          </w:p>
        </w:tc>
      </w:tr>
      <w:tr>
        <w:tblPrEx>
          <w:tblLayout w:type="fixed"/>
          <w:tblCellMar>
            <w:top w:w="15" w:type="dxa"/>
            <w:left w:w="15" w:type="dxa"/>
            <w:bottom w:w="15" w:type="dxa"/>
            <w:right w:w="15" w:type="dxa"/>
          </w:tblCellMar>
        </w:tblPrEx>
        <w:trPr>
          <w:trHeight w:val="534"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04762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金融学概论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08592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房地产投资</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020401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国际经济与贸易</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国际金融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国际贸易实务(一)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外刊经贸知识选读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国际结算</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外贸英语写作</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世界市场行情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国际运输与保险</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05844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国际商务英语</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030101K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（法律，B030117）</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00230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合同法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中国法制史</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民法学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公司法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民事诉讼法学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房地产法</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刑法学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00258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保险法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知识产权法</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国际私法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刑事诉讼法学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环境与资源保护法学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中国法律思想史</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00257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票据法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外国法制史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00233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税法</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00259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公证与律师制度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05680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婚姻家庭法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法理学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法律文书写作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西方法律思想史</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338"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030101K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（法律）</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00230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合同法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公司法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民法学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刑法学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证据法学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房地产法</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国际私法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民事诉讼法学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知识产权法</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中国法律思想史</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00259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公证与律师制度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外国法制史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环境与资源保护法学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法律文书写作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05680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婚姻家庭法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法理学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西方法律思想史</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030302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社会工作</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人类成长与环境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非政府组织管理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社会行政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个案社会工作</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公共管理学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教育学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教育统计与测量</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00413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现代教育技术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中外教育简史</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教育学(二)</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教育管理原理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教育科学研究方法(二)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02018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数学教育学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心理卫生与心理辅导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发展与教育心理学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课程与教学论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德育原理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00471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认知心理</w:t>
            </w:r>
          </w:p>
        </w:tc>
      </w:tr>
      <w:tr>
        <w:tblPrEx>
          <w:tblLayout w:type="fixed"/>
          <w:tblCellMar>
            <w:top w:w="15" w:type="dxa"/>
            <w:left w:w="15" w:type="dxa"/>
            <w:bottom w:w="15" w:type="dxa"/>
            <w:right w:w="15" w:type="dxa"/>
          </w:tblCellMar>
        </w:tblPrEx>
        <w:trPr>
          <w:trHeight w:val="2568"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01281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中国教育史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340101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教育管理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教育统计与测量</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教育学(二)</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中外教育管理史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教育评估和督导</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教育预测与规划</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教育经济学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教育管理原理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教育法学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教育管理心理学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高等教育管理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教育科学研究方法(二)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10488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班级管理学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中小学教育管理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340102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心理健康教育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02108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实验心理学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05615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心理健康教育概论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05622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临床心理学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00471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认知心理</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心理治疗(一)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04267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学习心理与辅导</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05628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团体咨询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03519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心理测评技术与档案建立</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05626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变态心理学(一)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05618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青少年心理卫生</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04269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人格心理学</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040105</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艺术教育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（音乐教育课程组）</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06955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中国音乐史</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040105</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艺术教育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（美术教育课程组）</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00429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教育学(一)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749"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11330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040106</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学前教育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广东第二师范学院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学前卫生学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学前教育原理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学前教育行政与管理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00402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00401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学前比较教育</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课程与教学论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00409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美育基础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儿童文学名著导读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体育教育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00486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运动生理学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体育史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06743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运动医学</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汉语言文学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中国现代文学作品选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中国古代文学史(一)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00540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外国文学史</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00814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中国古代文论选读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中国古代文学史(二)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中国古代文学作品选(一)</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00821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现代汉语语法研究</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04579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中学语文教学法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文体写作</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古代汉语(二)</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中国现代文学史</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00541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语言学概论</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汉语言文学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中国现代文学作品选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00540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外国文学史</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中国古代文学史(一)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中国古代文学作品选(一)</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00821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现代汉语语法研究</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00814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中国古代文论选读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中国古代文学史(二)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中国现代文学史</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07564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唐宋词研究</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00541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语言学概论</w:t>
            </w:r>
          </w:p>
        </w:tc>
      </w:tr>
      <w:tr>
        <w:tblPrEx>
          <w:tblLayout w:type="fixed"/>
          <w:tblCellMar>
            <w:top w:w="15" w:type="dxa"/>
            <w:left w:w="15" w:type="dxa"/>
            <w:bottom w:w="15" w:type="dxa"/>
            <w:right w:w="15" w:type="dxa"/>
          </w:tblCellMar>
        </w:tblPrEx>
        <w:trPr>
          <w:trHeight w:val="804"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文体写作</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050107T</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秘书学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08018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历代应用文选读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11599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国际商务法律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秘书外事管理实务</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11516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国际商务谈判实务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英语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00832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英语词汇学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英语写作</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英语翻译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英美文学选读</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高级英语</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综合英语(二)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英语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00595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英语阅读(一)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11416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翻译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00832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英语词汇学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05187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中学英语教学法(小教)</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11488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基础英语(二)</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11487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基础英语(一)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10101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美国文学选读</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外语教学心理学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050207</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日语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日语阅读(二)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日语翻译</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00612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日本文学选读</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06042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日语写作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第二外语(英语)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05443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日本社会文化</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050262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商务英语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高级英语</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国际贸易实务(一)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英语写作</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05440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商务英语写作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外贸函电</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734"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05439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商务英语阅读</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05844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国际商务英语</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外刊经贸知识选读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050301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新闻学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新闻采访写作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00529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文学概论(一)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00659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新闻摄影</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00653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中国新闻事业史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00658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新闻评论写作</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新闻学概论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00661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中外新闻作品研究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07564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唐宋词研究</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00660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外国新闻事业史</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传播学概论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文体写作</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00655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报纸编辑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00662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新闻事业管理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050303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广告学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中国文化概论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广告法规与管理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广播电视广告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传播学概论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中国现代文学作品选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中外广告史</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00662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新闻事业管理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广告策划</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机械设计制造及其自动化</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广东技术师范学院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01102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机电传动与控制技术</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01100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计算机辅助工程软件(UG)</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02209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机械制造装备设计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01891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车身工程应用数学基础</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080208</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汽车服务工程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02183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机械制图(一)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02159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工程力学(一)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02185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机械设计基础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05838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汽车故障分析</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r>
      <w:tr>
        <w:tblPrEx>
          <w:tblLayout w:type="fixed"/>
          <w:tblCellMar>
            <w:top w:w="15" w:type="dxa"/>
            <w:left w:w="15" w:type="dxa"/>
            <w:bottom w:w="15" w:type="dxa"/>
            <w:right w:w="15" w:type="dxa"/>
          </w:tblCellMar>
        </w:tblPrEx>
        <w:trPr>
          <w:trHeight w:val="1164"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04912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汽车电子控制技术</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05913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汽车维修技术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03483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发动机原理</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080801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自动化</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02585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模拟电子技术基础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90"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07961</w:t>
            </w:r>
          </w:p>
        </w:tc>
        <w:tc>
          <w:tcPr>
            <w:tcW w:w="223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工程数学(一)</w:t>
            </w:r>
          </w:p>
        </w:tc>
        <w:tc>
          <w:tcPr>
            <w:tcW w:w="56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11508</w:t>
            </w:r>
          </w:p>
        </w:tc>
        <w:tc>
          <w:tcPr>
            <w:tcW w:w="194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自动控制理论</w:t>
            </w:r>
          </w:p>
        </w:tc>
        <w:tc>
          <w:tcPr>
            <w:tcW w:w="73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11514</w:t>
            </w:r>
          </w:p>
        </w:tc>
        <w:tc>
          <w:tcPr>
            <w:tcW w:w="219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电器与可编程控制器技术</w:t>
            </w:r>
          </w:p>
        </w:tc>
        <w:tc>
          <w:tcPr>
            <w:tcW w:w="74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2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168" w:hRule="atLeast"/>
          <w:jc w:val="center"/>
        </w:trPr>
        <w:tc>
          <w:tcPr>
            <w:tcW w:w="1965" w:type="dxa"/>
            <w:vMerge w:val="continue"/>
            <w:tcBorders>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auto"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auto"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02365</w:t>
            </w:r>
          </w:p>
        </w:tc>
        <w:tc>
          <w:tcPr>
            <w:tcW w:w="194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计算机软件基础(二)</w:t>
            </w:r>
          </w:p>
        </w:tc>
        <w:tc>
          <w:tcPr>
            <w:tcW w:w="73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kern w:val="0"/>
                <w:sz w:val="20"/>
                <w:szCs w:val="20"/>
              </w:rPr>
            </w:pPr>
          </w:p>
        </w:tc>
        <w:tc>
          <w:tcPr>
            <w:tcW w:w="21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kern w:val="0"/>
                <w:sz w:val="20"/>
                <w:szCs w:val="20"/>
              </w:rPr>
            </w:pPr>
          </w:p>
        </w:tc>
        <w:tc>
          <w:tcPr>
            <w:tcW w:w="74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kern w:val="0"/>
                <w:sz w:val="20"/>
                <w:szCs w:val="20"/>
              </w:rPr>
            </w:pPr>
          </w:p>
        </w:tc>
        <w:tc>
          <w:tcPr>
            <w:tcW w:w="22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kern w:val="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计算机系统结构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离散数学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C++程序设计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软件工程</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数据库系统原理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Java语言程序设计(一)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（计算机及应用）</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计算机系统结构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离散数学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C++程序设计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软件工程</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数据库系统原理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454"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Java语言程序设计(一)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（移动商务技术）</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电子商务法概论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市场营销策划</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09434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电子商务网络技术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网页设计与制作</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Java语言程序设计(一)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02628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管理经济学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电子商务安全导论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03173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软件开发工具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信息系统开发</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信息化理论与实践</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（嵌入式技术）</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02202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传感器与检测技术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Java语言程序设计(一)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数据库系统原理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11514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电器与可编程控制器技术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信息系统开发</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03142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互联网及其应用</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02628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管理经济学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00910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网络经济与企业管理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03173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软件开发工具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数据结构导论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数据库系统原理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C++程序设计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管理信息系统</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运筹学基础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信息资源管理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04757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信息系统开发与管理</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344"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04751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计算机网络安全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数据库系统原理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03142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互联网及其应用</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网络操作系统</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网络工程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通信概论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Java语言程序设计(一)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28"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081001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土木工程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02439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结构力学(二)</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00420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物理(工)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28"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02440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混凝土结构设计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02275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计算机基础与程序设计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02442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钢结构</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结构力学(一)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混凝土及砌体结构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02447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建筑经济与企业管理</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06087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工程项目管理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03347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流体力学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02404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工程地质及土力学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02655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建筑施工(二)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02448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建筑结构试验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081301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化学工程与工艺</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广东石油化工学院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03146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化工原理（二）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05044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化学反应工程</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水污染控制工程(一)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081602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服装设计与工程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惠州学院</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03911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服装国际贸易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西洋服装史</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服装材料学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服装发展简史</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082504</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环境生态工程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02472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环境质量评价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04518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环境化学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水污染控制工程(一)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环境规划与管理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环境与资源保护法学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城市生态与环境学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02471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环境生态学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06270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技术经济学</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090401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动物医学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佛山科学技术学院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02789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家畜内科学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02793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生物统计附试验设计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家畜病理学</w:t>
            </w:r>
          </w:p>
        </w:tc>
      </w:tr>
      <w:tr>
        <w:tblPrEx>
          <w:tblLayout w:type="fixed"/>
          <w:tblCellMar>
            <w:top w:w="15" w:type="dxa"/>
            <w:left w:w="15" w:type="dxa"/>
            <w:bottom w:w="15" w:type="dxa"/>
            <w:right w:w="15" w:type="dxa"/>
          </w:tblCellMar>
        </w:tblPrEx>
        <w:trPr>
          <w:trHeight w:val="6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03708</w:t>
            </w:r>
          </w:p>
        </w:tc>
        <w:tc>
          <w:tcPr>
            <w:tcW w:w="223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中国近现代史纲要</w:t>
            </w:r>
          </w:p>
        </w:tc>
        <w:tc>
          <w:tcPr>
            <w:tcW w:w="56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06307</w:t>
            </w:r>
          </w:p>
        </w:tc>
        <w:tc>
          <w:tcPr>
            <w:tcW w:w="194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兽医免疫学</w:t>
            </w:r>
          </w:p>
        </w:tc>
        <w:tc>
          <w:tcPr>
            <w:tcW w:w="73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02765</w:t>
            </w:r>
          </w:p>
        </w:tc>
        <w:tc>
          <w:tcPr>
            <w:tcW w:w="219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家畜解剖及组织胚胎学</w:t>
            </w:r>
          </w:p>
        </w:tc>
        <w:tc>
          <w:tcPr>
            <w:tcW w:w="74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11431</w:t>
            </w:r>
          </w:p>
        </w:tc>
        <w:tc>
          <w:tcPr>
            <w:tcW w:w="22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动物卫生检疫学</w:t>
            </w:r>
          </w:p>
        </w:tc>
      </w:tr>
      <w:tr>
        <w:tblPrEx>
          <w:tblLayout w:type="fixed"/>
          <w:tblCellMar>
            <w:top w:w="15" w:type="dxa"/>
            <w:left w:w="15" w:type="dxa"/>
            <w:bottom w:w="15" w:type="dxa"/>
            <w:right w:w="15" w:type="dxa"/>
          </w:tblCellMar>
        </w:tblPrEx>
        <w:trPr>
          <w:trHeight w:val="237" w:hRule="atLeast"/>
          <w:jc w:val="center"/>
        </w:trPr>
        <w:tc>
          <w:tcPr>
            <w:tcW w:w="1965" w:type="dxa"/>
            <w:vMerge w:val="continue"/>
            <w:tcBorders>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01714</w:t>
            </w:r>
          </w:p>
        </w:tc>
        <w:tc>
          <w:tcPr>
            <w:tcW w:w="223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兽医学</w:t>
            </w:r>
          </w:p>
        </w:tc>
        <w:tc>
          <w:tcPr>
            <w:tcW w:w="56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kern w:val="0"/>
                <w:sz w:val="20"/>
                <w:szCs w:val="20"/>
              </w:rPr>
            </w:pPr>
          </w:p>
        </w:tc>
        <w:tc>
          <w:tcPr>
            <w:tcW w:w="194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kern w:val="0"/>
                <w:sz w:val="20"/>
                <w:szCs w:val="20"/>
              </w:rPr>
            </w:pPr>
          </w:p>
        </w:tc>
        <w:tc>
          <w:tcPr>
            <w:tcW w:w="73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kern w:val="0"/>
                <w:sz w:val="20"/>
                <w:szCs w:val="20"/>
              </w:rPr>
            </w:pPr>
          </w:p>
        </w:tc>
        <w:tc>
          <w:tcPr>
            <w:tcW w:w="21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kern w:val="0"/>
                <w:sz w:val="20"/>
                <w:szCs w:val="20"/>
              </w:rPr>
            </w:pPr>
          </w:p>
        </w:tc>
        <w:tc>
          <w:tcPr>
            <w:tcW w:w="74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kern w:val="0"/>
                <w:sz w:val="20"/>
                <w:szCs w:val="20"/>
              </w:rPr>
            </w:pPr>
          </w:p>
        </w:tc>
        <w:tc>
          <w:tcPr>
            <w:tcW w:w="22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kern w:val="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100402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食品卫生与营养学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南方医科大学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生物化学(四)</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医学基础总论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食品化学与分析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流行病学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实用卫生统计学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营养学(一)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临床营养学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健康教育与健康促进</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食品加工与保藏(本)</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食品毒理学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社区营养学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05770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烹饪营养学(一)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100701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药学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广东药科大学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02087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分子生物学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01757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药物分析(三)</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01763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药事管理学(二)</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05524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药用植物与生药学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01761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药剂学(二)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护理学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南方医科大学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护理学研究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精神障碍护理学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护理教育导论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社区护理学(一)</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03202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内科护理学(二)</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03200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预防医学(二)</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03201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护理学导论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急救护理学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03203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外科护理学(二)</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04435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老年护理学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03010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妇产科护理学(二)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03011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儿科护理学(二)</w:t>
            </w:r>
          </w:p>
        </w:tc>
      </w:tr>
      <w:tr>
        <w:tblPrEx>
          <w:tblLayout w:type="fixed"/>
          <w:tblCellMar>
            <w:top w:w="15" w:type="dxa"/>
            <w:left w:w="15" w:type="dxa"/>
            <w:bottom w:w="15" w:type="dxa"/>
            <w:right w:w="15" w:type="dxa"/>
          </w:tblCellMar>
        </w:tblPrEx>
        <w:trPr>
          <w:trHeight w:val="1104"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04436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康复护理学</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120103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工程管理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管理心理学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02628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管理经济学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项目时间管理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05058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管理数量方法</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项目人力资源与沟通管理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项目论证与评估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项目质量管理</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120103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工程管理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03303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建筑力学与结构</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中国文化概论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03823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建筑制图</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06087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工程项目管理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04037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施工技术与组织</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120105</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工程造价</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03305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城市规划原理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04231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建筑工程合同（含FIDIC）条款</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管理信息系统</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04230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建设监理导论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生产与作业管理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企业管理咨询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企业经营战略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044"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（工商企业管理）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生产与作业管理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企业管理咨询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企业经营战略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（工商企业管理）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生产与作业管理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企业管理咨询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企业经营战略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（现代企业管理）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销售业务管理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08816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现代企业管理信息系统</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05171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中小企业战略管理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08819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企业管理咨询与诊断</w:t>
            </w:r>
          </w:p>
        </w:tc>
      </w:tr>
      <w:tr>
        <w:tblPrEx>
          <w:tblLayout w:type="fixed"/>
          <w:tblCellMar>
            <w:top w:w="15" w:type="dxa"/>
            <w:left w:w="15" w:type="dxa"/>
            <w:bottom w:w="15" w:type="dxa"/>
            <w:right w:w="15" w:type="dxa"/>
          </w:tblCellMar>
        </w:tblPrEx>
        <w:trPr>
          <w:trHeight w:val="1119"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企业内部控制</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06093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人力资源开发与管理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资本运营与融资</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（现代企业管理）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销售业务管理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08816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现代企业管理信息系统</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05171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中小企业战略管理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08819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企业管理咨询与诊断</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企业内部控制</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06093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人力资源开发与管理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资本运营与融资</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国际商务与国际营销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国际商务与国际营销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 xml:space="preserve">120201K </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国际商务与国际营销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商务沟通方法与技能</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战略管理与伦理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市场与市场营销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1719"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国际商务与国际营销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（销售管理）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世界市场行情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企业经营战略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国际商务谈判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市场营销策划</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人际关系学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10511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销售团队管理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商品流通概论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市场营销策划</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国际商务谈判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商品流通概论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市场营销策划</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国际商务谈判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120203K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广东金融学院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成本会计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高级财务会计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资产评估</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管理会计(一)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财务报表分析(一)</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会计制度设计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国际会计与审计准则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微观经济学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00974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统计学原理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120203K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成本会计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高级财务会计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资产评估</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管理会计(一)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财务报表分析(一)</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会计制度设计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国际会计与审计准则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信息系统开发</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08674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计算机网络基础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120203K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国家税收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00974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统计学原理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政府与事业单位会计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微观经济学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06069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审计学原理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国际会计与审计准则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06270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技术经济学</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120206</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人力资源管理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00294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劳动社会学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人事管理学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现代人员测评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11470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国际劳务合作和海外就业</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现代企业人力资源管理概论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工作岗位研究原理与应用</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120209</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物业管理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物业信息管理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1104"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城市社区建设概论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房地产法</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120401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公共事业管理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管理心理学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教育管理原理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公共政策</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非政府组织管理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公共事业管理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公共卫生管理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公共管理学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管理信息系统</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公共经济学</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120402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行政管理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行政管理学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西方政治制度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公共政策</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当代中国政治制度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中国文化概论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领导科学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行政组织理论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01848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公务员制度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公文写作与处理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政治学概论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中国行政史</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西方行政学说史</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机关管理</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120402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行政管理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行政管理学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00139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西方经济学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公共管理学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公共政策</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当代中国政治制度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信息化理论与实践</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领导科学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149"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120409T</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公共关系学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公共关系写作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公共政策</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公共关系口才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中国文化概论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领导科学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企业文化</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现代谈判学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公共关系案例</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公关心理学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03300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现代媒体总论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国际公共关系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广告运作策略</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人际关系学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创新思维理论与方法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120601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物流管理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企业经营战略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02628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管理经济学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03365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物流运输管理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05374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物流企业财务管理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120603T</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采购管理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采购战术与运营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采购环境</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采购与供应谈判</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采购与供应链案例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采购法务与合同管理</w:t>
            </w:r>
          </w:p>
        </w:tc>
      </w:tr>
      <w:tr>
        <w:tblPrEx>
          <w:tblLayout w:type="fixed"/>
          <w:tblCellMar>
            <w:top w:w="15" w:type="dxa"/>
            <w:left w:w="15" w:type="dxa"/>
            <w:bottom w:w="15" w:type="dxa"/>
            <w:right w:w="15" w:type="dxa"/>
          </w:tblCellMar>
        </w:tblPrEx>
        <w:trPr>
          <w:trHeight w:val="2578"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05374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物流企业财务管理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120801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电子商务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网络营销与策划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网页设计与制作</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商品流通概论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00915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电子商务与现代物流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00906</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电子商务网站设计原理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国际商务谈判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商法(二)</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数量方法(二)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00889</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00910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网络经济与企业管理</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03339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信息化理论与实践</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00911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互联网数据库</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00913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电子商务与金融</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电子商务法概论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00997</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电子商务安全导论</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网络操作系统</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120901K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旅游管理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05034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旅游地理学</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旅游经济学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旅游心理学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旅游资源开发与环境保护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旅游饭店设备管理</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120903</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会展经济与管理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会展营销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08725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会展客户关系管理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03878</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会议运营管理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08890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会展管理信息系统</w:t>
            </w:r>
          </w:p>
        </w:tc>
      </w:tr>
      <w:tr>
        <w:tblPrEx>
          <w:tblLayout w:type="fixed"/>
          <w:tblCellMar>
            <w:top w:w="15" w:type="dxa"/>
            <w:left w:w="15" w:type="dxa"/>
            <w:bottom w:w="15" w:type="dxa"/>
            <w:right w:w="15" w:type="dxa"/>
          </w:tblCellMar>
        </w:tblPrEx>
        <w:trPr>
          <w:trHeight w:val="800" w:hRule="atLeast"/>
          <w:jc w:val="center"/>
        </w:trPr>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130502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视觉传达设计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09235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46" w:hRule="atLeast"/>
          <w:jc w:val="center"/>
        </w:trPr>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130503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环境设计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09235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设计原理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130305</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广播电视编导</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广州大学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传播学概论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电视艺术片创作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01179</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非线性编辑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332"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电视文艺编导</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01187</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电视片结构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00660</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外国新闻事业史</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广播新闻节目创作</w:t>
            </w: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130508</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数字媒体艺术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00504</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艺术概论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05710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多媒体技术应用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332"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B070102</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数学教育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02002</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数学分析(二)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86"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02014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微分几何</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10544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线性规划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02005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常微分方程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01864</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高等代数(一)</w:t>
            </w:r>
          </w:p>
        </w:tc>
      </w:tr>
      <w:tr>
        <w:tblPrEx>
          <w:tblLayout w:type="fixed"/>
          <w:tblCellMar>
            <w:top w:w="15" w:type="dxa"/>
            <w:left w:w="15" w:type="dxa"/>
            <w:bottom w:w="15" w:type="dxa"/>
            <w:right w:w="15" w:type="dxa"/>
          </w:tblCellMar>
        </w:tblPrEx>
        <w:trPr>
          <w:trHeight w:val="200"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Theme="minorEastAsia" w:hAnsiTheme="minorEastAsia" w:cstheme="minorEastAsia"/>
                <w:color w:val="000000"/>
                <w:sz w:val="20"/>
                <w:szCs w:val="20"/>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数学分析续论</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中学数学方法论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rPr>
                <w:rFonts w:asciiTheme="minorEastAsia" w:hAnsiTheme="minorEastAsia" w:cstheme="minorEastAsia"/>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02013</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初等数论</w:t>
            </w:r>
          </w:p>
        </w:tc>
      </w:tr>
    </w:tbl>
    <w:p>
      <w:pPr>
        <w:jc w:val="left"/>
        <w:rPr>
          <w:rFonts w:ascii="宋体" w:hAnsi="宋体" w:eastAsia="宋体" w:cs="宋体"/>
          <w:color w:val="000000"/>
          <w:kern w:val="0"/>
          <w:sz w:val="20"/>
          <w:szCs w:val="20"/>
        </w:rPr>
      </w:pPr>
      <w:r>
        <w:rPr>
          <w:rFonts w:hint="eastAsia"/>
        </w:rPr>
        <w:t>说明：专业名称前标注“</w:t>
      </w:r>
      <w:r>
        <w:rPr>
          <w:rFonts w:hint="eastAsia" w:ascii="宋体" w:hAnsi="宋体" w:eastAsia="宋体" w:cs="宋体"/>
          <w:color w:val="000000"/>
          <w:kern w:val="0"/>
          <w:sz w:val="20"/>
          <w:szCs w:val="20"/>
        </w:rPr>
        <w:t>★”为停考专业，不再接受新生报名。</w:t>
      </w:r>
    </w:p>
    <w:p>
      <w:pPr>
        <w:rPr>
          <w:rFonts w:ascii="Arial" w:hAnsi="Arial" w:eastAsia="宋体" w:cs="Arial"/>
          <w:color w:val="000000"/>
          <w:kern w:val="0"/>
          <w:sz w:val="32"/>
          <w:szCs w:val="32"/>
        </w:rPr>
      </w:pPr>
    </w:p>
    <w:p/>
    <w:p>
      <w:r>
        <w:br w:type="page"/>
      </w:r>
    </w:p>
    <w:p>
      <w:pPr>
        <w:jc w:val="left"/>
        <w:rPr>
          <w:rFonts w:ascii="黑体" w:hAnsi="Arial" w:eastAsia="黑体" w:cs="Arial"/>
          <w:color w:val="000000"/>
          <w:kern w:val="0"/>
          <w:sz w:val="32"/>
          <w:szCs w:val="32"/>
        </w:rPr>
      </w:pPr>
      <w:r>
        <w:rPr>
          <w:rFonts w:hint="eastAsia" w:ascii="黑体" w:hAnsi="Arial" w:eastAsia="黑体" w:cs="Arial"/>
          <w:color w:val="000000"/>
          <w:kern w:val="0"/>
          <w:sz w:val="32"/>
          <w:szCs w:val="32"/>
        </w:rPr>
        <w:t>附件3</w:t>
      </w:r>
    </w:p>
    <w:p>
      <w:pPr>
        <w:jc w:val="center"/>
        <w:rPr>
          <w:rFonts w:ascii="方正小标宋简体" w:eastAsia="方正小标宋简体" w:hAnsiTheme="majorEastAsia" w:cstheme="majorEastAsia"/>
          <w:color w:val="000000"/>
          <w:kern w:val="0"/>
          <w:sz w:val="40"/>
          <w:szCs w:val="32"/>
        </w:rPr>
      </w:pPr>
      <w:r>
        <w:rPr>
          <w:rFonts w:hint="eastAsia" w:ascii="方正小标宋简体" w:eastAsia="方正小标宋简体" w:hAnsiTheme="majorEastAsia" w:cstheme="majorEastAsia"/>
          <w:color w:val="000000"/>
          <w:kern w:val="0"/>
          <w:sz w:val="40"/>
          <w:szCs w:val="32"/>
        </w:rPr>
        <w:t>2019年10月广东省自学考试各专业开考课程考试时间安排表</w:t>
      </w:r>
    </w:p>
    <w:tbl>
      <w:tblPr>
        <w:tblStyle w:val="7"/>
        <w:tblW w:w="14884" w:type="dxa"/>
        <w:jc w:val="center"/>
        <w:tblInd w:w="-1006" w:type="dxa"/>
        <w:tblLayout w:type="fixed"/>
        <w:tblCellMar>
          <w:top w:w="15" w:type="dxa"/>
          <w:left w:w="15" w:type="dxa"/>
          <w:bottom w:w="15" w:type="dxa"/>
          <w:right w:w="15" w:type="dxa"/>
        </w:tblCellMar>
      </w:tblPr>
      <w:tblGrid>
        <w:gridCol w:w="1809"/>
        <w:gridCol w:w="1897"/>
        <w:gridCol w:w="598"/>
        <w:gridCol w:w="2288"/>
        <w:gridCol w:w="617"/>
        <w:gridCol w:w="1999"/>
        <w:gridCol w:w="598"/>
        <w:gridCol w:w="2298"/>
        <w:gridCol w:w="598"/>
        <w:gridCol w:w="2182"/>
      </w:tblGrid>
      <w:tr>
        <w:tblPrEx>
          <w:tblLayout w:type="fixed"/>
          <w:tblCellMar>
            <w:top w:w="15" w:type="dxa"/>
            <w:left w:w="15" w:type="dxa"/>
            <w:bottom w:w="15" w:type="dxa"/>
            <w:right w:w="15" w:type="dxa"/>
          </w:tblCellMar>
        </w:tblPrEx>
        <w:trPr>
          <w:trHeight w:val="286" w:hRule="atLeast"/>
          <w:tblHeader/>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专业代码/名称</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学历层次</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专业建设主考学校</w:t>
            </w:r>
            <w:r>
              <w:rPr>
                <w:rStyle w:val="10"/>
                <w:rFonts w:hint="eastAsia" w:asciiTheme="minorEastAsia" w:hAnsiTheme="minorEastAsia" w:cstheme="minorEastAsia"/>
                <w:b/>
                <w:bCs/>
              </w:rPr>
              <w:br w:type="textWrapping"/>
            </w:r>
            <w:r>
              <w:rPr>
                <w:rStyle w:val="9"/>
                <w:rFonts w:hint="eastAsia" w:asciiTheme="minorEastAsia" w:hAnsiTheme="minorEastAsia" w:cstheme="minorEastAsia"/>
                <w:b/>
                <w:bCs/>
              </w:rPr>
              <w:t>（专业课程组）</w:t>
            </w:r>
          </w:p>
        </w:tc>
        <w:tc>
          <w:tcPr>
            <w:tcW w:w="55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10 月19 日</w:t>
            </w:r>
          </w:p>
        </w:tc>
        <w:tc>
          <w:tcPr>
            <w:tcW w:w="5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10 月20 日</w:t>
            </w:r>
          </w:p>
        </w:tc>
      </w:tr>
      <w:tr>
        <w:tblPrEx>
          <w:tblLayout w:type="fixed"/>
          <w:tblCellMar>
            <w:top w:w="15" w:type="dxa"/>
            <w:left w:w="15" w:type="dxa"/>
            <w:bottom w:w="15" w:type="dxa"/>
            <w:right w:w="15" w:type="dxa"/>
          </w:tblCellMar>
        </w:tblPrEx>
        <w:trPr>
          <w:trHeight w:val="286" w:hRule="atLeast"/>
          <w:tblHeader/>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bCs/>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bCs/>
                <w:color w:val="000000"/>
                <w:sz w:val="20"/>
                <w:szCs w:val="20"/>
              </w:rPr>
            </w:pP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r>
      <w:tr>
        <w:tblPrEx>
          <w:tblLayout w:type="fixed"/>
          <w:tblCellMar>
            <w:top w:w="15" w:type="dxa"/>
            <w:left w:w="15" w:type="dxa"/>
            <w:bottom w:w="15" w:type="dxa"/>
            <w:right w:w="15" w:type="dxa"/>
          </w:tblCellMar>
        </w:tblPrEx>
        <w:trPr>
          <w:trHeight w:val="286" w:hRule="atLeast"/>
          <w:tblHeader/>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bCs/>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bCs/>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520804</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环境工程技术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05580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环境保护</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03164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环境科学概论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环境与资源保护法学</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07847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环境经济学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02757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环境监测(二)</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540301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建筑工程技术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工程力学(二)</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土木工程制图</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房屋建筑学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工程测量</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混凝土及砌体结构</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建筑材料</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建筑施工(一)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结构力学(一)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土力学及地基基础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540703</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物业管理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房地产经营管理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05565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物业管理法规</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18960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礼仪学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应用写作</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560102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机械制造与自动化</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广东技术师范学院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10725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生产作业管理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汽车发动机构造与维修</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07743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机械设计基础(一)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02358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单片机原理及应用</w:t>
            </w:r>
          </w:p>
        </w:tc>
      </w:tr>
      <w:tr>
        <w:tblPrEx>
          <w:tblLayout w:type="fixed"/>
          <w:tblCellMar>
            <w:top w:w="15" w:type="dxa"/>
            <w:left w:w="15" w:type="dxa"/>
            <w:bottom w:w="15" w:type="dxa"/>
            <w:right w:w="15" w:type="dxa"/>
          </w:tblCellMar>
        </w:tblPrEx>
        <w:trPr>
          <w:trHeight w:val="1288"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560103</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Style w:val="11"/>
                <w:rFonts w:hint="default" w:asciiTheme="minorEastAsia" w:hAnsiTheme="minorEastAsia" w:eastAsiaTheme="minorEastAsia" w:cstheme="minorEastAsia"/>
              </w:rPr>
              <w:t>数控技术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深圳职业技术学院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01667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数控加工工艺及设备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02609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互换性原理与测量技术基础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03395</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数控机床故障诊断与维护</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04107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机械制图(三)</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560113</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模具设计与制造</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江门职业技术学院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07743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机械设计基础(一)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560301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机电一体化技术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09439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计算机实用基础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07743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机械设计基础(一)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08214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农业机械</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电器设备使用与维护</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750" w:hRule="atLeast"/>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560302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电气自动化技术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广东技术师范学院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10725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生产作业管理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04107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机械制图(三)</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560702</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Style w:val="11"/>
                <w:rFonts w:hint="default" w:asciiTheme="minorEastAsia" w:hAnsiTheme="minorEastAsia" w:eastAsiaTheme="minorEastAsia" w:cstheme="minorEastAsia"/>
              </w:rPr>
              <w:t>汽车检测与维修技术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广东白云学院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汽车发动机构造与维修</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汽车营销技术</w:t>
            </w:r>
          </w:p>
        </w:tc>
      </w:tr>
      <w:tr>
        <w:tblPrEx>
          <w:tblLayout w:type="fixed"/>
          <w:tblCellMar>
            <w:top w:w="15" w:type="dxa"/>
            <w:left w:w="15" w:type="dxa"/>
            <w:bottom w:w="15" w:type="dxa"/>
            <w:right w:w="15" w:type="dxa"/>
          </w:tblCellMar>
        </w:tblPrEx>
        <w:trPr>
          <w:trHeight w:val="2023"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汽车底盘构造与维修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05881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汽车诊断与维修</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05873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汽车保险与理赔</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590106</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食品营养与卫生</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南方医科大学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00988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食品营养学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微生物与食品微生物</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医学基础总论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基础营养学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食品加工与保藏(专)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食品卫生学</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人体营养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疾病的营养防治</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中医营养学基础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临床医学总论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食品卫生法规与监督</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610102</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Style w:val="11"/>
                <w:rFonts w:hint="default" w:asciiTheme="minorEastAsia" w:hAnsiTheme="minorEastAsia" w:eastAsiaTheme="minorEastAsia" w:cstheme="minorEastAsia"/>
              </w:rPr>
              <w:t>应用电子技术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02342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非线性电子电路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02198</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02344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数字电路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02275</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计算机基础与程序设计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05575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电视原理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02277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微型计算机原理及应用</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计算机应用技术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数据结构导论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计算机网络技术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计算机应用技术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02198</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电子技术基础(三)</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数据库及其应用</w:t>
            </w:r>
          </w:p>
        </w:tc>
      </w:tr>
      <w:tr>
        <w:tblPrEx>
          <w:tblLayout w:type="fixed"/>
          <w:tblCellMar>
            <w:top w:w="15" w:type="dxa"/>
            <w:left w:w="15" w:type="dxa"/>
            <w:bottom w:w="15" w:type="dxa"/>
            <w:right w:w="15" w:type="dxa"/>
          </w:tblCellMar>
        </w:tblPrEx>
        <w:trPr>
          <w:trHeight w:val="9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04732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微型计算机及接口技术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02323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操作系统概论</w:t>
            </w:r>
          </w:p>
        </w:tc>
      </w:tr>
      <w:tr>
        <w:tblPrEx>
          <w:tblLayout w:type="fixed"/>
          <w:tblCellMar>
            <w:top w:w="15" w:type="dxa"/>
            <w:left w:w="15" w:type="dxa"/>
            <w:bottom w:w="15" w:type="dxa"/>
            <w:right w:w="15" w:type="dxa"/>
          </w:tblCellMar>
        </w:tblPrEx>
        <w:trPr>
          <w:trHeight w:val="2068"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计算机应用技术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（计算机及应用）</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数据结构导论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计算机网络技术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计算机应用技术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02198</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电子技术基础(三)</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数据库及其应用</w:t>
            </w:r>
          </w:p>
        </w:tc>
      </w:tr>
      <w:tr>
        <w:tblPrEx>
          <w:tblLayout w:type="fixed"/>
          <w:tblCellMar>
            <w:top w:w="15" w:type="dxa"/>
            <w:left w:w="15" w:type="dxa"/>
            <w:bottom w:w="15" w:type="dxa"/>
            <w:right w:w="15" w:type="dxa"/>
          </w:tblCellMar>
        </w:tblPrEx>
        <w:trPr>
          <w:trHeight w:val="329"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微型计算机及接口技术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操作系统概论</w:t>
            </w:r>
          </w:p>
        </w:tc>
      </w:tr>
      <w:tr>
        <w:tblPrEx>
          <w:tblLayout w:type="fixed"/>
          <w:tblCellMar>
            <w:top w:w="15" w:type="dxa"/>
            <w:left w:w="15" w:type="dxa"/>
            <w:bottom w:w="15" w:type="dxa"/>
            <w:right w:w="15" w:type="dxa"/>
          </w:tblCellMar>
        </w:tblPrEx>
        <w:trPr>
          <w:trHeight w:val="329" w:hRule="atLeast"/>
          <w:jc w:val="center"/>
        </w:trPr>
        <w:tc>
          <w:tcPr>
            <w:tcW w:w="1809"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pPr>
          </w:p>
        </w:tc>
        <w:tc>
          <w:tcPr>
            <w:tcW w:w="1897"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计算机应用技术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（移动商务技术）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00177</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消费心理学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计算机与网络技术基础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计算机应用技术</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（嵌入式技术）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计算机应用技术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计算机网络技术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02236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可编程控制器原理与应用</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数据库及其应用</w:t>
            </w:r>
          </w:p>
        </w:tc>
      </w:tr>
      <w:tr>
        <w:tblPrEx>
          <w:tblLayout w:type="fixed"/>
          <w:tblCellMar>
            <w:top w:w="15" w:type="dxa"/>
            <w:left w:w="15" w:type="dxa"/>
            <w:bottom w:w="15" w:type="dxa"/>
            <w:right w:w="15" w:type="dxa"/>
          </w:tblCellMar>
        </w:tblPrEx>
        <w:trPr>
          <w:trHeight w:val="1833"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02234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操作系统概论</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610203</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计算机信息管理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计算机应用技术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计算机网络技术</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04754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电子商务与电子政务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计算机原理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数据库及其应用</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管理信息系统</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620201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护理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南方医科大学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00488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健康教育学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02903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药理学(一)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医学心理学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02901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病理学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02996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护理伦理学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02864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微生物学与免疫学基础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02899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生理学</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02997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护理学基础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营养学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02998</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内科护理学(一)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外科护理学(一)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03179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生物化学(三)</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妇产科护理学(一)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金融管理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广东金融学院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银行信贷管理学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商业银行业务与经营</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货币银行学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988"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金融管理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银行信贷管理学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商业银行业务与经营</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货币银行学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金融管理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（金融管理）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00800</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商务交流</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企业组织与环境</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数量方法</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金融管理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00800</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商务交流</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企业组织与环境</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数量方法</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w:t>
            </w:r>
          </w:p>
        </w:tc>
      </w:tr>
      <w:tr>
        <w:tblPrEx>
          <w:tblLayout w:type="fixed"/>
          <w:tblCellMar>
            <w:top w:w="15" w:type="dxa"/>
            <w:left w:w="15" w:type="dxa"/>
            <w:bottom w:w="15" w:type="dxa"/>
            <w:right w:w="15" w:type="dxa"/>
          </w:tblCellMar>
        </w:tblPrEx>
        <w:trPr>
          <w:trHeight w:val="2641"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会计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广东金融学院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管理会计(一)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中国税制</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成本会计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会计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中国税制</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02600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C语言程序设计</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05946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关系数据库原理与程序设计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会计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03172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农业经济学(二)</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02827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农村企事业会计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财政与农村金融</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会计学原理</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会计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（会计电算化）</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中国税制</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02600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C语言程序设计</w:t>
            </w:r>
          </w:p>
        </w:tc>
      </w:tr>
      <w:tr>
        <w:tblPrEx>
          <w:tblLayout w:type="fixed"/>
          <w:tblCellMar>
            <w:top w:w="15" w:type="dxa"/>
            <w:left w:w="15" w:type="dxa"/>
            <w:bottom w:w="15" w:type="dxa"/>
            <w:right w:w="15" w:type="dxa"/>
          </w:tblCellMar>
        </w:tblPrEx>
        <w:trPr>
          <w:trHeight w:val="1033"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05946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关系数据库原理与程序设计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630302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会计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（农村财会与审计）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03172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农业经济学(二)</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02827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农村企事业会计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财政与农村金融</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会计学原理</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630501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国际贸易实务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中国对外贸易</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国际金融</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00090</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国际贸易实务(一)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基础英语</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外贸函电</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国际商法</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630601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工商企业管理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00145</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生产与作业管理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337" w:hRule="atLeast"/>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630601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工商企业管理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会计学原理</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630602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商务管理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00800</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商务交流</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企业组织与环境</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数量方法</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00803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630701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市场营销</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世界市场行情</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谈判与推销技巧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00177</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消费心理学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630701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市场营销</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（销售管理）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谈判与推销技巧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00177</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消费心理学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商品流通概论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商务交流(二)</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网络营销与策划</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10510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连锁与特许经营管理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630701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市场营销</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世界市场行情</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谈判与推销技巧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00177</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消费心理学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630801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电子商务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市场营销(三)</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电子商务英语</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经济学(二)</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国际贸易实务(三)</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商务交流(二)</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计算机与网络技术基础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市场信息学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互联网软件应用与开发</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00900</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网页设计与制作</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电子商务案例分析</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630903</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物流管理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01001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物流案例与实训</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物流数学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物流企业会计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05372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国际物流导论</w:t>
            </w:r>
          </w:p>
        </w:tc>
      </w:tr>
      <w:tr>
        <w:tblPrEx>
          <w:tblLayout w:type="fixed"/>
          <w:tblCellMar>
            <w:top w:w="15" w:type="dxa"/>
            <w:left w:w="15" w:type="dxa"/>
            <w:bottom w:w="15" w:type="dxa"/>
            <w:right w:w="15" w:type="dxa"/>
          </w:tblCellMar>
        </w:tblPrEx>
        <w:trPr>
          <w:trHeight w:val="1018"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07802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采购管理与库存控制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物流英语</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07008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采购与仓储管理</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630907</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采购与供应管理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物流英语</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物流企业会计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采购谈判与供应商选择</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采购绩效测量与商业分析</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采购过程与合同管理</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05361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物流数学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商业组织与过程</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640101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旅游管理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00192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旅游市场学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03529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国际旅游饭店管理</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国际旅游学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06010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旅游英语</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应用写作</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640301</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Style w:val="11"/>
                <w:rFonts w:hint="default" w:asciiTheme="minorEastAsia" w:hAnsiTheme="minorEastAsia" w:eastAsiaTheme="minorEastAsia" w:cstheme="minorEastAsia"/>
              </w:rPr>
              <w:t>会展策划与管理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应用文写作</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现代商务礼仪</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会展政策法规</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会展经济学</w:t>
            </w:r>
          </w:p>
        </w:tc>
      </w:tr>
      <w:tr>
        <w:tblPrEx>
          <w:tblLayout w:type="fixed"/>
          <w:tblCellMar>
            <w:top w:w="15" w:type="dxa"/>
            <w:left w:w="15" w:type="dxa"/>
            <w:bottom w:w="15" w:type="dxa"/>
            <w:right w:w="15" w:type="dxa"/>
          </w:tblCellMar>
        </w:tblPrEx>
        <w:trPr>
          <w:trHeight w:val="750" w:hRule="atLeast"/>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视觉传播设计与制作</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10177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设计基础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352" w:hRule="atLeast"/>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650111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环境艺术设计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10177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设计基础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650103</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广告设计与制作</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市场调查与预测</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新闻学概论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广告设计基础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广告学(二)</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广告文案写作</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650108</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服装与服饰设计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惠州学院</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应用文写作</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服装品质管理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03905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服装企业督导管理</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750" w:hRule="atLeast"/>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650120</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动漫设计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08878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动漫产业概论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动画编导基础</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670102K</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学前教育</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广东省外语艺术职业学院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学前儿童数学教育</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学前卫生学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00387</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幼儿园组织与管理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幼儿园课程</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幼儿文学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科学﹒技术﹒社会</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学前儿童语言教育</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学前儿童音乐教育</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670121K</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心理健康教育</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05616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心理测量与评估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发展与教育心理学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03518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特殊儿童心理与教育</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05618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青少年心理卫生</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04265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社会心理学</w:t>
            </w:r>
          </w:p>
        </w:tc>
      </w:tr>
      <w:tr>
        <w:tblPrEx>
          <w:tblLayout w:type="fixed"/>
          <w:tblCellMar>
            <w:top w:w="15" w:type="dxa"/>
            <w:left w:w="15" w:type="dxa"/>
            <w:bottom w:w="15" w:type="dxa"/>
            <w:right w:w="15" w:type="dxa"/>
          </w:tblCellMar>
        </w:tblPrEx>
        <w:trPr>
          <w:trHeight w:val="1048"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05619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心理咨询与辅导(一)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970201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汉语言文学</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00529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文学概论(一)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中国现代文学作品选</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中国当代文学作品选</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11486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中学心理学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中国古代文学作品选(二)</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11485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中学教育学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中小学语文教材教法</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现代汉语(二)</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970201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汉语言文学</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中国现代文学作品选</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00529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文学概论(一)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00531</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中国当代文学作品选</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00534</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外国文学作品选</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中国古代文学作品选(二)</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970202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英语</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00595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英语阅读(一)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综合英语(二)</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00522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英语国家概况</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00596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英语阅读(二)</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00831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英语语法</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00597</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英语写作基础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综合英语(一)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018"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670202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商务英语</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00595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英语阅读(一)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综合英语(二)</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00522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英语国家概况</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00831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英语语法</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综合英语(一)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670206</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应用日语</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基础日语(二)</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基础日语(一)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11600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日语综合技能(一)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日语阅读(一)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670301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文秘</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当代中国政治制度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管理心理学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公文写作与处理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00510</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秘书实务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秘书学概论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机关管理</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00514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外国秘书工作概况</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670301</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文秘</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应用写作</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18960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礼仪学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商务秘书学</w:t>
            </w:r>
          </w:p>
        </w:tc>
      </w:tr>
      <w:tr>
        <w:tblPrEx>
          <w:tblLayout w:type="fixed"/>
          <w:tblCellMar>
            <w:top w:w="15" w:type="dxa"/>
            <w:left w:w="15" w:type="dxa"/>
            <w:bottom w:w="15" w:type="dxa"/>
            <w:right w:w="15" w:type="dxa"/>
          </w:tblCellMar>
        </w:tblPrEx>
        <w:trPr>
          <w:trHeight w:val="973"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680503</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法律事务</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中国法制史</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民事诉讼法学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刑法学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00260</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刑事诉讼法学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法理学</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国际法</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690105</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公共关系</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公关礼仪</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00645</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公共关系策划</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传播学概论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公共关系写作</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广告学(二)</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公关语言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公关心理学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690202</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人力资源管理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高等数学(一)</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国民经济统计概论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06183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工资管理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管理心理学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684"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690206</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行政管理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管理心理学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公文写作与处理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00277</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行政管理学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00292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市政学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03350</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社会研究方法</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690206</w:t>
            </w:r>
            <w:r>
              <w:rPr>
                <w:rFonts w:hint="eastAsia" w:asciiTheme="minorEastAsia" w:hAnsiTheme="minorEastAsia" w:cstheme="minorEastAsia"/>
                <w:color w:val="000000"/>
                <w:kern w:val="0"/>
                <w:sz w:val="20"/>
                <w:szCs w:val="20"/>
              </w:rPr>
              <w:br w:type="textWrapping"/>
            </w:r>
            <w:r>
              <w:rPr>
                <w:rStyle w:val="11"/>
                <w:rFonts w:hint="default" w:asciiTheme="minorEastAsia" w:hAnsiTheme="minorEastAsia" w:eastAsiaTheme="minorEastAsia" w:cstheme="minorEastAsia"/>
              </w:rPr>
              <w:t>行政管理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计算机应用技术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00277</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行政管理学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公文写作与处理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03349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政府经济管理概论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工商行政管理学概论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机关管理</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02120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数据库及其应用</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管理信息系统</w:t>
            </w:r>
          </w:p>
        </w:tc>
      </w:tr>
      <w:tr>
        <w:tblPrEx>
          <w:tblLayout w:type="fixed"/>
          <w:tblCellMar>
            <w:top w:w="15" w:type="dxa"/>
            <w:left w:w="15" w:type="dxa"/>
            <w:bottom w:w="15" w:type="dxa"/>
            <w:right w:w="15" w:type="dxa"/>
          </w:tblCellMar>
        </w:tblPrEx>
        <w:trPr>
          <w:trHeight w:val="286"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A040106</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Style w:val="11"/>
                <w:rFonts w:hint="default" w:asciiTheme="minorEastAsia" w:hAnsiTheme="minorEastAsia" w:eastAsiaTheme="minorEastAsia" w:cstheme="minorEastAsia"/>
              </w:rPr>
              <w:t>教育管理</w:t>
            </w:r>
            <w:r>
              <w:rPr>
                <w:rStyle w:val="10"/>
                <w:rFonts w:hint="eastAsia" w:asciiTheme="minorEastAsia" w:hAnsiTheme="minorEastAsia" w:cstheme="minorEastAsia"/>
              </w:rPr>
              <w:br w:type="textWrapping"/>
            </w:r>
            <w:r>
              <w:rPr>
                <w:rStyle w:val="11"/>
                <w:rFonts w:hint="default" w:asciiTheme="minorEastAsia" w:hAnsiTheme="minorEastAsia" w:eastAsiaTheme="minorEastAsia" w:cstheme="minorEastAsia"/>
              </w:rPr>
              <w:t>（专科）</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04729</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大学语文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思想道德修养与法律基础</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01282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外国教育史</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12656</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毛泽东思想和中国特色社会主义理论体系概论</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学校管理学</w:t>
            </w:r>
          </w:p>
        </w:tc>
      </w:tr>
    </w:tbl>
    <w:p>
      <w:pPr>
        <w:jc w:val="left"/>
        <w:rPr>
          <w:rFonts w:ascii="宋体" w:hAnsi="宋体" w:eastAsia="宋体" w:cs="宋体"/>
          <w:color w:val="000000"/>
          <w:kern w:val="0"/>
          <w:sz w:val="20"/>
          <w:szCs w:val="20"/>
        </w:rPr>
      </w:pPr>
      <w:r>
        <w:rPr>
          <w:rFonts w:hint="eastAsia"/>
        </w:rPr>
        <w:t>说明：专业名称前标注“</w:t>
      </w:r>
      <w:r>
        <w:rPr>
          <w:rFonts w:hint="eastAsia" w:ascii="宋体" w:hAnsi="宋体" w:eastAsia="宋体" w:cs="宋体"/>
          <w:color w:val="000000"/>
          <w:kern w:val="0"/>
          <w:sz w:val="20"/>
          <w:szCs w:val="20"/>
        </w:rPr>
        <w:t>★”为停考专业，不再接受新生报名。</w:t>
      </w:r>
    </w:p>
    <w:p>
      <w:pPr>
        <w:jc w:val="left"/>
        <w:rPr>
          <w:rFonts w:ascii="Arial" w:hAnsi="Arial" w:eastAsia="宋体" w:cs="Arial"/>
          <w:color w:val="000000"/>
          <w:kern w:val="0"/>
          <w:sz w:val="32"/>
          <w:szCs w:val="32"/>
        </w:rPr>
      </w:pPr>
      <w:r>
        <w:rPr>
          <w:rFonts w:hint="eastAsia" w:ascii="Arial" w:hAnsi="Arial" w:eastAsia="宋体" w:cs="Arial"/>
          <w:color w:val="000000"/>
          <w:kern w:val="0"/>
          <w:sz w:val="32"/>
          <w:szCs w:val="32"/>
        </w:rPr>
        <w:br w:type="page"/>
      </w:r>
    </w:p>
    <w:tbl>
      <w:tblPr>
        <w:tblStyle w:val="7"/>
        <w:tblW w:w="14736" w:type="dxa"/>
        <w:jc w:val="center"/>
        <w:tblInd w:w="-1194" w:type="dxa"/>
        <w:tblLayout w:type="fixed"/>
        <w:tblCellMar>
          <w:top w:w="15" w:type="dxa"/>
          <w:left w:w="15" w:type="dxa"/>
          <w:bottom w:w="15" w:type="dxa"/>
          <w:right w:w="15" w:type="dxa"/>
        </w:tblCellMar>
      </w:tblPr>
      <w:tblGrid>
        <w:gridCol w:w="2001"/>
        <w:gridCol w:w="1680"/>
        <w:gridCol w:w="597"/>
        <w:gridCol w:w="1891"/>
        <w:gridCol w:w="597"/>
        <w:gridCol w:w="2126"/>
        <w:gridCol w:w="597"/>
        <w:gridCol w:w="2087"/>
        <w:gridCol w:w="659"/>
        <w:gridCol w:w="2501"/>
      </w:tblGrid>
      <w:tr>
        <w:tblPrEx>
          <w:tblLayout w:type="fixed"/>
          <w:tblCellMar>
            <w:top w:w="15" w:type="dxa"/>
            <w:left w:w="15" w:type="dxa"/>
            <w:bottom w:w="15" w:type="dxa"/>
            <w:right w:w="15" w:type="dxa"/>
          </w:tblCellMar>
        </w:tblPrEx>
        <w:trPr>
          <w:trHeight w:val="286" w:hRule="atLeast"/>
          <w:tblHeader/>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专业代码/名称</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学历层次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专业建设主考学校</w:t>
            </w:r>
            <w:r>
              <w:rPr>
                <w:rFonts w:hint="eastAsia" w:asciiTheme="minorEastAsia" w:hAnsiTheme="minorEastAsia" w:cstheme="minorEastAsia"/>
                <w:b/>
                <w:bCs/>
                <w:color w:val="000000"/>
                <w:kern w:val="0"/>
                <w:sz w:val="20"/>
                <w:szCs w:val="20"/>
              </w:rPr>
              <w:br w:type="textWrapping"/>
            </w:r>
            <w:r>
              <w:rPr>
                <w:rFonts w:hint="eastAsia" w:asciiTheme="minorEastAsia" w:hAnsiTheme="minorEastAsia" w:cstheme="minorEastAsia"/>
                <w:b/>
                <w:bCs/>
                <w:color w:val="000000"/>
                <w:kern w:val="0"/>
                <w:sz w:val="20"/>
                <w:szCs w:val="20"/>
              </w:rPr>
              <w:t>（专业课程组）</w:t>
            </w:r>
          </w:p>
        </w:tc>
        <w:tc>
          <w:tcPr>
            <w:tcW w:w="5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10 月19 日</w:t>
            </w:r>
          </w:p>
        </w:tc>
        <w:tc>
          <w:tcPr>
            <w:tcW w:w="5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10 月20 日</w:t>
            </w:r>
          </w:p>
        </w:tc>
      </w:tr>
      <w:tr>
        <w:tblPrEx>
          <w:tblLayout w:type="fixed"/>
          <w:tblCellMar>
            <w:top w:w="15" w:type="dxa"/>
            <w:left w:w="15" w:type="dxa"/>
            <w:bottom w:w="15" w:type="dxa"/>
            <w:right w:w="15" w:type="dxa"/>
          </w:tblCellMar>
        </w:tblPrEx>
        <w:trPr>
          <w:trHeight w:val="286" w:hRule="atLeast"/>
          <w:tblHeader/>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bCs/>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bCs/>
                <w:color w:val="000000"/>
                <w:sz w:val="20"/>
                <w:szCs w:val="20"/>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272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上午 9:00 - 11:30</w:t>
            </w:r>
          </w:p>
        </w:tc>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下午 14:30 - 17:00</w:t>
            </w:r>
          </w:p>
        </w:tc>
      </w:tr>
      <w:tr>
        <w:tblPrEx>
          <w:tblLayout w:type="fixed"/>
          <w:tblCellMar>
            <w:top w:w="15" w:type="dxa"/>
            <w:left w:w="15" w:type="dxa"/>
            <w:bottom w:w="15" w:type="dxa"/>
            <w:right w:w="15" w:type="dxa"/>
          </w:tblCellMar>
        </w:tblPrEx>
        <w:trPr>
          <w:trHeight w:val="286" w:hRule="atLeast"/>
          <w:tblHeader/>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bCs/>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bCs/>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代码</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rPr>
              <w:t>课程名称</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320101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区域经济开发与管理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00136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农业企业管理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03164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环境科学概论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区域经济管理学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05162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区域可持续发展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07089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区域经济学</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税收学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政府与事业单位会计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564"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金融管理综合应用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2478"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国际商务金融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企业成本管理会计</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广东金融学院</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国际金融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货币银行学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银行信贷管理学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金融管理综合应用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282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国际商务金融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企业成本管理会计</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（金融）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国际金融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货币银行学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银行信贷管理学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020304</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投资学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07250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投资学原理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4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05175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税收筹划</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12327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金融理财规划</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020401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国际经济与贸易</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国际金融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国际贸易实务(一)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05844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国际商务英语</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外刊经贸知识选读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外贸英语写作</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现代公司管理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世界市场行情</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国际运输与保险</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030101K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（法律，B030117）</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00230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合同法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中国法制史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劳动法</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公司法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民事诉讼法学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房地产法</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刑法学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00258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保险法</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知识产权法</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国际私法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刑事诉讼法学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环境与资源保护法学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中国法律思想史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00257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票据法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外国法制史</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00233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税法</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00259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公证与律师制度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05680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婚姻家庭法</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法理学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法律文书写作</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654"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西方法律思想史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030101K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（法律）</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00230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合同法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公司法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劳动法</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刑法学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民事诉讼法学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房地产法</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国际私法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外国法制史</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知识产权法</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中国法律思想史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00259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公证与律师制度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环境与资源保护法学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法律文书写作</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05680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婚姻家庭法</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法理学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西方法律思想史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030302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社会工作</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社会统计学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团体社会工作</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西方社会学理论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非政府组织管理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社区社会工作</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教育学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00413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现代教育技术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教育管理原理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教育统计与测量</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心理卫生与心理辅导</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发展与教育心理学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学校管理学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中外教育简史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德育原理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教育科学研究方法(二)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01282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外国教育史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课程与教学论</w:t>
            </w:r>
          </w:p>
        </w:tc>
      </w:tr>
      <w:tr>
        <w:tblPrEx>
          <w:tblLayout w:type="fixed"/>
          <w:tblCellMar>
            <w:top w:w="15" w:type="dxa"/>
            <w:left w:w="15" w:type="dxa"/>
            <w:bottom w:w="15" w:type="dxa"/>
            <w:right w:w="15" w:type="dxa"/>
          </w:tblCellMar>
        </w:tblPrEx>
        <w:trPr>
          <w:trHeight w:val="138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07824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语文教育学导论</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340101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教育管理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中外教育管理史</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教育经济学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教育管理原理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教育评估和督导</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教育统计与测量</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教育管理心理学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教育法学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教育预测与规划</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10489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现代学校人力资源管理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教育科学研究方法(二)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00458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中小学教育管理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10490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教育财政学</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340102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心理健康教育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05616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心理测量与评估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社会心理学(一)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05618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青少年心理卫生</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05621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心理的生物学基础</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05619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心理咨询与辅导(一)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05627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职业辅导</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05628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团体咨询</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05951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心理与教育统计</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心理治疗(一)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05626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变态心理学(一)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040105</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艺术教育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（音乐教育）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和声学(二)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11421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外国音乐史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11427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歌曲作法(二)</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040105</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艺术教育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（美术教育）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00429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教育学(一)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00744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美术鉴赏</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1393"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00745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中国画论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040106</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学前教育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广东第二师范学院</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00385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学前卫生学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00402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学前教育史</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学前教育科学研究与论文写作</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00403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学前儿童家庭教育</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00399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学前游戏论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00401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学前比较教育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学前特殊儿童教育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学前儿童心理卫生与辅导</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00467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课程与教学论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美育基础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学前教育诊断与咨询</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720" w:hRule="atLeast"/>
          <w:jc w:val="center"/>
        </w:trPr>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体育教育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11397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体育科研方法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汉语言文学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中国现代文学作品选</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中国古代文学史(一)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00540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外国文学史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近代汉语</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中国古代文学史(二)</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中国古代文学作品选(一)</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中国当代文学史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唐诗宋词研究</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中国近代文学史</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中国现代文学史</w:t>
            </w:r>
          </w:p>
        </w:tc>
      </w:tr>
      <w:tr>
        <w:tblPrEx>
          <w:tblLayout w:type="fixed"/>
          <w:tblCellMar>
            <w:top w:w="15" w:type="dxa"/>
            <w:left w:w="15" w:type="dxa"/>
            <w:bottom w:w="15" w:type="dxa"/>
            <w:right w:w="15" w:type="dxa"/>
          </w:tblCellMar>
        </w:tblPrEx>
        <w:trPr>
          <w:trHeight w:val="1824"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语言学概论</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汉语言文学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中国现代文学作品选</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中国古代文学史(一)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古代汉语</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中国古代文学史(二)</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中国古代文学作品选(一)</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00540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外国文学史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民间文学概论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中国现代文学史</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语言学概论</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050107T</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秘书学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07786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写作(一)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传播与广告</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08019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理财学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商标管理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商务秘书学</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英语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00595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英语阅读(一)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06422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英语语言学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00832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英语词汇学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英语(一)</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07374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高级英语(一)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10876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英美报刊选读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高级英语(二)</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第二外语(日语)</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11499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英语论文写作</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10100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英国文学选读</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英语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00795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综合英语(二)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00832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英语词汇学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英语写作</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英语翻译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英美文学选读</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高级英语</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第二外语(日语)</w:t>
            </w:r>
          </w:p>
        </w:tc>
      </w:tr>
      <w:tr>
        <w:tblPrEx>
          <w:tblLayout w:type="fixed"/>
          <w:tblCellMar>
            <w:top w:w="15" w:type="dxa"/>
            <w:left w:w="15" w:type="dxa"/>
            <w:bottom w:w="15" w:type="dxa"/>
            <w:right w:w="15" w:type="dxa"/>
          </w:tblCellMar>
        </w:tblPrEx>
        <w:trPr>
          <w:trHeight w:val="1723"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050207</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日语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现代汉语</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高级日语(一)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00610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高级日语(二)</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05442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日语语言学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基础日语(二)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00611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日语句法篇章法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050262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商务英语</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高级英语</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05355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商务英语翻译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国际贸易实务(一)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00603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英语写作</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05844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国际商务英语</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外贸函电</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00840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第二外语(日语)</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外刊经贸知识选读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050301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新闻学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新闻采访写作</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00529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文学概论(一)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00659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新闻摄影</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00653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中国新闻事业史</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00658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新闻评论写作</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00633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新闻学概论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00661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中外新闻作品研究</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00660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外国新闻事业史</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传播学概论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00655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报纸编辑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00662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新闻事业管理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074"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18960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礼仪学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050303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广告学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美学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中国文化概论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传播学概论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平面广告设计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00662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新闻事业管理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中国现代文学作品选</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广告学(二)</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广告设计基础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机械设计制造及其自动化</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广东技术师范学院</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01094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01095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机械设计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03395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数控机床故障诊断与维护</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01099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机械制造技术基础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05785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数控原理与数控技术运用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03631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液压与气压传动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01097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几何量公差与检测</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080208</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汽车服务工程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01832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机械测试技术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02185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机械设计基础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机械制图(一)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02159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工程力学(一)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06898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汽车运用工程</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06893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汽车构造</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08518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汽车安全检测技术</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080801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自动化</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02299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工业自动化仪表与过程控制</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02297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电力拖动自动控制系统</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02286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电力电子技术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02293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检测与转换技术</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02358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单片机原理及应用</w:t>
            </w:r>
          </w:p>
        </w:tc>
      </w:tr>
      <w:tr>
        <w:tblPrEx>
          <w:tblLayout w:type="fixed"/>
          <w:tblCellMar>
            <w:top w:w="15" w:type="dxa"/>
            <w:left w:w="15" w:type="dxa"/>
            <w:bottom w:w="15" w:type="dxa"/>
            <w:right w:w="15" w:type="dxa"/>
          </w:tblCellMar>
        </w:tblPrEx>
        <w:trPr>
          <w:trHeight w:val="744"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计算机系统结构</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软件工程</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C++程序设计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离散数学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电子技术基础(三)</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数据库系统原理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Java语言程序设计(一)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（计算机及应用）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计算机系统结构</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软件工程</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C++程序设计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离散数学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电子技术基础(三)</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数据库系统原理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Java语言程序设计(一)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（移动商务技术）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市场营销策划</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网页设计与制作</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电子商务安全导论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Java语言程序设计(一)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02628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管理经济学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03173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软件开发工具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电子商务运营管理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（嵌入式技术）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02202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传感器与检测技术</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Java语言程序设计(一)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数据库系统原理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02358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单片机原理及应用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03142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互联网及其应用</w:t>
            </w:r>
          </w:p>
        </w:tc>
      </w:tr>
      <w:tr>
        <w:tblPrEx>
          <w:tblLayout w:type="fixed"/>
          <w:tblCellMar>
            <w:top w:w="15" w:type="dxa"/>
            <w:left w:w="15" w:type="dxa"/>
            <w:bottom w:w="15" w:type="dxa"/>
            <w:right w:w="15" w:type="dxa"/>
          </w:tblCellMar>
        </w:tblPrEx>
        <w:trPr>
          <w:trHeight w:val="2844"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计算机科学与技术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数据库系统原理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计算机原理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00910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网络经济与企业管理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02628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管理经济学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02323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操作系统概论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02142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数据结构导论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03173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软件开发工具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管理信息系统</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运筹学基础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信息资源管理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C++程序设计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04757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信息系统开发与管理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宪法学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080903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02379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02318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计算机组成原理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高级语言程序设计(一)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03142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互联网及其应用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数据结构</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04735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数据库系统原理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04751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计算机网络安全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网络操作系统</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网络工程</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通信概论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053"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Java语言程序设计(一)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081001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土木工程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00174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建筑工程概论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02198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房屋建筑学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结构力学(一)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02275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计算机基础与程序设计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00420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物理(工)</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02439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结构力学(二)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03347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流体力学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02396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混凝土及砌体结构</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02442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钢结构</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02440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混凝土结构设计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08262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房地产开发与经营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02404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工程地质及土力学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02447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建筑经济与企业管理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02448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建筑结构试验</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081301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化学工程与工艺</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广东石油化工学院</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高等数学(工本)</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03146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化工原理（二）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12315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石油化工工艺学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05048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石油炼制工程</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环境工程导论</w:t>
            </w:r>
          </w:p>
        </w:tc>
      </w:tr>
      <w:tr>
        <w:tblPrEx>
          <w:tblLayout w:type="fixed"/>
          <w:tblCellMar>
            <w:top w:w="15" w:type="dxa"/>
            <w:left w:w="15" w:type="dxa"/>
            <w:bottom w:w="15" w:type="dxa"/>
            <w:right w:w="15" w:type="dxa"/>
          </w:tblCellMar>
        </w:tblPrEx>
        <w:trPr>
          <w:trHeight w:val="766" w:hRule="atLeast"/>
          <w:jc w:val="center"/>
        </w:trPr>
        <w:tc>
          <w:tcPr>
            <w:tcW w:w="200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081602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服装设计与工程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惠州学院</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p>
        </w:tc>
        <w:tc>
          <w:tcPr>
            <w:tcW w:w="59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03910</w:t>
            </w:r>
          </w:p>
        </w:tc>
        <w:tc>
          <w:tcPr>
            <w:tcW w:w="212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服装工业工程</w:t>
            </w:r>
          </w:p>
        </w:tc>
        <w:tc>
          <w:tcPr>
            <w:tcW w:w="59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31" w:hRule="atLeast"/>
          <w:jc w:val="center"/>
        </w:trPr>
        <w:tc>
          <w:tcPr>
            <w:tcW w:w="200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20"/>
                <w:szCs w:val="20"/>
              </w:rPr>
            </w:pPr>
          </w:p>
        </w:tc>
        <w:tc>
          <w:tcPr>
            <w:tcW w:w="168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20"/>
                <w:szCs w:val="20"/>
              </w:rPr>
            </w:pPr>
          </w:p>
        </w:tc>
        <w:tc>
          <w:tcPr>
            <w:tcW w:w="5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03921</w:t>
            </w:r>
          </w:p>
        </w:tc>
        <w:tc>
          <w:tcPr>
            <w:tcW w:w="189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服装专业英语</w:t>
            </w:r>
          </w:p>
        </w:tc>
        <w:tc>
          <w:tcPr>
            <w:tcW w:w="5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07541</w:t>
            </w:r>
          </w:p>
        </w:tc>
        <w:tc>
          <w:tcPr>
            <w:tcW w:w="212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服饰文化</w:t>
            </w:r>
          </w:p>
        </w:tc>
        <w:tc>
          <w:tcPr>
            <w:tcW w:w="5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03920</w:t>
            </w:r>
          </w:p>
        </w:tc>
        <w:tc>
          <w:tcPr>
            <w:tcW w:w="208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服装商品检验</w:t>
            </w:r>
          </w:p>
        </w:tc>
        <w:tc>
          <w:tcPr>
            <w:tcW w:w="65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03919</w:t>
            </w:r>
          </w:p>
        </w:tc>
        <w:tc>
          <w:tcPr>
            <w:tcW w:w="250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服装市场调查与分析</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082504</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环境生态工程</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固体废物管理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环境微生物学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05580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环境保护</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大气污染控制技术</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00228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环境与资源保护法学</w:t>
            </w:r>
          </w:p>
        </w:tc>
      </w:tr>
      <w:tr>
        <w:tblPrEx>
          <w:tblLayout w:type="fixed"/>
          <w:tblCellMar>
            <w:top w:w="15" w:type="dxa"/>
            <w:left w:w="15" w:type="dxa"/>
            <w:bottom w:w="15" w:type="dxa"/>
            <w:right w:w="15" w:type="dxa"/>
          </w:tblCellMar>
        </w:tblPrEx>
        <w:trPr>
          <w:trHeight w:val="106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04526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环境工程导论</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090401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动物医学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佛山科学技术学院</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02771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家畜环境卫生学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02790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家畜外科学</w:t>
            </w:r>
          </w:p>
        </w:tc>
      </w:tr>
      <w:tr>
        <w:tblPrEx>
          <w:tblLayout w:type="fixed"/>
          <w:tblCellMar>
            <w:top w:w="15" w:type="dxa"/>
            <w:left w:w="15" w:type="dxa"/>
            <w:bottom w:w="15" w:type="dxa"/>
            <w:right w:w="15" w:type="dxa"/>
          </w:tblCellMar>
        </w:tblPrEx>
        <w:trPr>
          <w:trHeight w:val="243"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sz w:val="20"/>
                <w:szCs w:val="20"/>
              </w:rPr>
            </w:pPr>
          </w:p>
        </w:tc>
        <w:tc>
          <w:tcPr>
            <w:tcW w:w="59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06314</w:t>
            </w:r>
          </w:p>
        </w:tc>
        <w:tc>
          <w:tcPr>
            <w:tcW w:w="189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家畜传染病学</w:t>
            </w:r>
          </w:p>
        </w:tc>
        <w:tc>
          <w:tcPr>
            <w:tcW w:w="59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02785</w:t>
            </w:r>
          </w:p>
        </w:tc>
        <w:tc>
          <w:tcPr>
            <w:tcW w:w="212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兽医微生物学</w:t>
            </w:r>
          </w:p>
        </w:tc>
        <w:tc>
          <w:tcPr>
            <w:tcW w:w="59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06497</w:t>
            </w:r>
          </w:p>
        </w:tc>
        <w:tc>
          <w:tcPr>
            <w:tcW w:w="208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动物营养学</w:t>
            </w:r>
          </w:p>
        </w:tc>
        <w:tc>
          <w:tcPr>
            <w:tcW w:w="6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08776</w:t>
            </w:r>
          </w:p>
        </w:tc>
        <w:tc>
          <w:tcPr>
            <w:tcW w:w="250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inorEastAsia" w:hAnsiTheme="minorEastAsia" w:cstheme="minorEastAsia"/>
                <w:sz w:val="20"/>
                <w:szCs w:val="20"/>
              </w:rPr>
            </w:pPr>
            <w:r>
              <w:rPr>
                <w:rFonts w:hint="eastAsia" w:asciiTheme="minorEastAsia" w:hAnsiTheme="minorEastAsia" w:cstheme="minorEastAsia"/>
                <w:kern w:val="0"/>
                <w:sz w:val="20"/>
                <w:szCs w:val="20"/>
              </w:rPr>
              <w:t>畜牧兽医行政管理</w:t>
            </w:r>
          </w:p>
        </w:tc>
      </w:tr>
      <w:tr>
        <w:tblPrEx>
          <w:tblLayout w:type="fixed"/>
          <w:tblCellMar>
            <w:top w:w="15" w:type="dxa"/>
            <w:left w:w="15" w:type="dxa"/>
            <w:bottom w:w="15" w:type="dxa"/>
            <w:right w:w="15" w:type="dxa"/>
          </w:tblCellMar>
        </w:tblPrEx>
        <w:trPr>
          <w:trHeight w:val="116" w:hRule="atLeast"/>
          <w:jc w:val="center"/>
        </w:trPr>
        <w:tc>
          <w:tcPr>
            <w:tcW w:w="20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sz w:val="20"/>
                <w:szCs w:val="20"/>
              </w:rPr>
            </w:pPr>
          </w:p>
        </w:tc>
        <w:tc>
          <w:tcPr>
            <w:tcW w:w="5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04797</w:t>
            </w:r>
          </w:p>
        </w:tc>
        <w:tc>
          <w:tcPr>
            <w:tcW w:w="189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动物流行病学</w:t>
            </w:r>
          </w:p>
        </w:tc>
        <w:tc>
          <w:tcPr>
            <w:tcW w:w="5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kern w:val="0"/>
                <w:sz w:val="20"/>
                <w:szCs w:val="20"/>
              </w:rPr>
            </w:pPr>
          </w:p>
        </w:tc>
        <w:tc>
          <w:tcPr>
            <w:tcW w:w="212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kern w:val="0"/>
                <w:sz w:val="20"/>
                <w:szCs w:val="20"/>
              </w:rPr>
            </w:pPr>
          </w:p>
        </w:tc>
        <w:tc>
          <w:tcPr>
            <w:tcW w:w="5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04793</w:t>
            </w:r>
          </w:p>
        </w:tc>
        <w:tc>
          <w:tcPr>
            <w:tcW w:w="208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家畜病理解剖学</w:t>
            </w:r>
          </w:p>
        </w:tc>
        <w:tc>
          <w:tcPr>
            <w:tcW w:w="65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02787</w:t>
            </w:r>
          </w:p>
        </w:tc>
        <w:tc>
          <w:tcPr>
            <w:tcW w:w="250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兽医药理学</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100402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食品卫生与营养学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南方医科大学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食品化学与分析</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05735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医学基础总论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中医营养学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流行病学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微生物与食品微生物</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营养学(一)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临床营养学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实用卫生统计学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食品加工与保藏(本)</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食品毒理学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05759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健康教育与健康促进</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社区营养学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05766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新型食品概论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05770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烹饪营养学(一)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100701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药学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广东药科大学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数理统计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01759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药物化学(二)</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05522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有机化学(五)</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物理化学(二)</w:t>
            </w:r>
          </w:p>
        </w:tc>
      </w:tr>
      <w:tr>
        <w:tblPrEx>
          <w:tblLayout w:type="fixed"/>
          <w:tblCellMar>
            <w:top w:w="15" w:type="dxa"/>
            <w:left w:w="15" w:type="dxa"/>
            <w:bottom w:w="15" w:type="dxa"/>
            <w:right w:w="15" w:type="dxa"/>
          </w:tblCellMar>
        </w:tblPrEx>
        <w:trPr>
          <w:trHeight w:val="2124"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06831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药理学(四)</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101101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护理学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南方医科大学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护理学研究</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精神障碍护理学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护理教育导论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社区护理学(一)</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03202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内科护理学(二)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预防医学(二)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03201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护理学导论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03007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急救护理学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03203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外科护理学(二)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03010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妇产科护理学(二)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04435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老年护理学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03011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儿科护理学(二)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04436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康复护理学</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120103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工程管理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02628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管理经济学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项目采购管理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项目管理案例分析</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项目范围管理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05061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项目成本管理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09413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项目管理概论</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120103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工程管理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中国文化概论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06289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工程招标与合同管理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08262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房地产开发与经营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06936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建筑法规</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08263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工程经济学与项目融资</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06393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土木工程概论</w:t>
            </w:r>
          </w:p>
        </w:tc>
      </w:tr>
      <w:tr>
        <w:tblPrEx>
          <w:tblLayout w:type="fixed"/>
          <w:tblCellMar>
            <w:top w:w="15" w:type="dxa"/>
            <w:left w:w="15" w:type="dxa"/>
            <w:bottom w:w="15" w:type="dxa"/>
            <w:right w:w="15" w:type="dxa"/>
          </w:tblCellMar>
        </w:tblPrEx>
        <w:trPr>
          <w:trHeight w:val="1734"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06962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工程造价确定与控制</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120105</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工程造价</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04229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项目决策分析与评价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管理信息系统</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04228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建设工程工程量清单计价实务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广东外语外贸大学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商务管理综合应用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商务运营管理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管理学与人力资源管理</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广东工业大学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生产与作业管理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企业管理咨询</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企业经营战略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1303"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商务管理综合应用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商务运营管理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管理学与人力资源管理</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（工商企业管理）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生产与作业管理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企业管理咨询</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企业经营战略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（现代企业管理）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07114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现代物流学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客户服务管理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06092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工作分析</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团队管理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电子商务运营管理</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120201K</w:t>
            </w:r>
          </w:p>
          <w:p>
            <w:pPr>
              <w:widowControl/>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工商管理</w:t>
            </w:r>
          </w:p>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（现代企业管理）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07114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现代物流学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客户服务管理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06092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工作分析</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团队管理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10422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电子商务运营管理</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商务管理综合应用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商务运营管理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管理学与人力资源管理</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（商务管理）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商务管理综合应用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企业组织与经营环境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会计原理与实务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商务运营管理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11747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管理学与人力资源管理</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（工商企业管理）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生产与作业管理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企业管理咨询</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企业经营战略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053"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广东财经大学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商品流通概论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国际商务谈判</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市场营销策划</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07072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企业形象设计(CIS)</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07353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商品流通概论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国际商务谈判</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市场营销策划</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07072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企业形象设计(CIS)</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07353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市场营销</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（销售管理）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企业经营战略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世界市场行情</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国际商务谈判</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广告学(一)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人际关系学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市场营销策划</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消费经济学</w:t>
            </w:r>
          </w:p>
        </w:tc>
      </w:tr>
      <w:tr>
        <w:tblPrEx>
          <w:tblLayout w:type="fixed"/>
          <w:tblCellMar>
            <w:top w:w="15" w:type="dxa"/>
            <w:left w:w="15" w:type="dxa"/>
            <w:bottom w:w="15" w:type="dxa"/>
            <w:right w:w="15" w:type="dxa"/>
          </w:tblCellMar>
        </w:tblPrEx>
        <w:trPr>
          <w:trHeight w:val="1333"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120203K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基础会计学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会计制度设计与比较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00070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政府与事业单位会计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财务会计专题</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财政与农村金融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00944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04533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管理与成本会计</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120203K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广东金融学院</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成本会计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高级财务会计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管理会计(一)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资产评估</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会计制度设计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财务报表分析(一)</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33"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120203K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会计学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金融理论与实务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中级财务会计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市场营销学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国际经济法概论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成本会计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管理系统中计算机应用</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11399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面向对象数据库技术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高级财务会计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财政学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管理会计(一)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审计学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资产评估</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会计制度设计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财务报表分析(一)</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120206</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人力资源管理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现代公司管理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人力资源统计学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07484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社会保障学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11469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宏观劳动力配置</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11471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劳动争议处理概论</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120209</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物业管理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管理学原理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物业管理国际标准与质量认证</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06569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物业管理实务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141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05672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物业设备管理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房地产法</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120401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公共事业管理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00163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03312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劳动和社会保障概论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00449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教育管理原理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公共政策</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非政府组织管理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文化管理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国土资源管理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02382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管理信息系统</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05722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公共经济学</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120402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行政管理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行政管理学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西方政治制度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00034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社会学概论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公共政策</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当代中国政治制度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中国文化概论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法学概论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领导科学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行政组织理论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01848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公务员制度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企业管理概论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00341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公文写作与处理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政治学概论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中国行政史</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西方行政学说史</w:t>
            </w:r>
          </w:p>
        </w:tc>
      </w:tr>
      <w:tr>
        <w:tblPrEx>
          <w:tblLayout w:type="fixed"/>
          <w:tblCellMar>
            <w:top w:w="15" w:type="dxa"/>
            <w:left w:w="15" w:type="dxa"/>
            <w:bottom w:w="15" w:type="dxa"/>
            <w:right w:w="15" w:type="dxa"/>
          </w:tblCellMar>
        </w:tblPrEx>
        <w:trPr>
          <w:trHeight w:val="174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00509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机关管理</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120402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行政管理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00277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行政管理学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00139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西方经济学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00261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行政法学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00281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社区社会工作</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公共政策</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当代中国政治制度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领导科学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120409T</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公共关系学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公共关系写作</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00318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公共政策</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公共关系口才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中国文化概论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00320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领导科学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企业文化</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现代谈判学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公共关系案例</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公关心理学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现代媒体总论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国际公共关系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广告运作策略</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人际关系学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03298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创新思维理论与方法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788"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120601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物流管理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深圳大学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00089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国际贸易</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00147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人力资源管理(一)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03361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企业物流</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02628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管理经济学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00043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经济法概论(财经类)</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企业经营战略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07006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供应链与企业物流管理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07724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物流系统工程</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线性代数(经管类)</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00152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组织行为学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04183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概率论与数理统计(经管类)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07729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仓储技术和库存理论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07725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物流规划</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03364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供应链物流学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05374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物流企业财务管理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120603T</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采购管理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政治经济学(财经类)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采购与供应关系管理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采购项目管理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采购战术与运营</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采购绩效管理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03619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运作管理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799"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05374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物流企业财务管理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120801</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电子商务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00067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财务管理学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网络营销与策划</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网页设计与制作</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商品流通概论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电子商务与现代物流</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00906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电子商务网站设计原理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00098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国际市场营销学</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00186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国际商务谈判</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商法(二)</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数量方法(二)</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00889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经济学(二)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00910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网络经济与企业管理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00896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电子商务概论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00911</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互联网数据库</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00913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电子商务与金融</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00996</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电子商务法概论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00997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电子商务安全导论</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02335</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网络操作系统</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04741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计算机网络原理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120901K</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旅游管理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广东外语外贸大学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暨南大学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00191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旅行社经营与管理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04138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旅游文化</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11403</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中国旅游文学作品选</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国际旅游学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11343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旅游会计学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03529</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国际旅游饭店管理</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18960</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礼仪学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120903</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会展经济与管理</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暨南大学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会展心理学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03877</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会展项目管理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会展企业战略管理</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会议酒店管理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08884</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会展经济学</w:t>
            </w:r>
          </w:p>
        </w:tc>
      </w:tr>
      <w:tr>
        <w:tblPrEx>
          <w:tblLayout w:type="fixed"/>
          <w:tblCellMar>
            <w:top w:w="15" w:type="dxa"/>
            <w:left w:w="15" w:type="dxa"/>
            <w:bottom w:w="15" w:type="dxa"/>
            <w:right w:w="15" w:type="dxa"/>
          </w:tblCellMar>
        </w:tblPrEx>
        <w:trPr>
          <w:trHeight w:val="1434"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08887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会展场馆经营与管理</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130502</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视觉传达设计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10177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设计基础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04026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设计美学</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130503</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环境设计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华南农业大学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广东工业大学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广东财经大学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广州美术学院</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10177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设计基础</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04026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设计美学</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130305</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广播电视编导</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广州大学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00642</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传播学概论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电视采访</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01170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电视画面编辑基础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01178</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电视艺术概论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电视节目导播</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01186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电视节目包装与编排</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00660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外国新闻事业史</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01171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电视摄影造型基础</w:t>
            </w:r>
          </w:p>
        </w:tc>
      </w:tr>
      <w:tr>
        <w:tblPrEx>
          <w:tblLayout w:type="fixed"/>
          <w:tblCellMar>
            <w:top w:w="15" w:type="dxa"/>
            <w:left w:w="15" w:type="dxa"/>
            <w:bottom w:w="15" w:type="dxa"/>
            <w:right w:w="15" w:type="dxa"/>
          </w:tblCellMar>
        </w:tblPrEx>
        <w:trPr>
          <w:trHeight w:val="720" w:hRule="atLeast"/>
          <w:jc w:val="center"/>
        </w:trPr>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130508</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数字媒体艺术</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华南理工大学</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深圳大学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07759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Visual Basic程序设计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中国近现代史纲要</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B070102</w:t>
            </w:r>
            <w:r>
              <w:rPr>
                <w:rFonts w:hint="eastAsia" w:asciiTheme="minorEastAsia" w:hAnsiTheme="minorEastAsia" w:cstheme="minorEastAsia"/>
                <w:color w:val="000000"/>
                <w:kern w:val="0"/>
                <w:sz w:val="20"/>
                <w:szCs w:val="20"/>
              </w:rPr>
              <w:br w:type="textWrapping"/>
            </w:r>
            <w:r>
              <w:rPr>
                <w:rFonts w:hint="eastAsia" w:ascii="宋体" w:hAnsi="宋体" w:eastAsia="宋体" w:cs="宋体"/>
                <w:color w:val="000000"/>
                <w:kern w:val="0"/>
                <w:sz w:val="20"/>
                <w:szCs w:val="20"/>
              </w:rPr>
              <w:t>★</w:t>
            </w:r>
            <w:r>
              <w:rPr>
                <w:rFonts w:hint="eastAsia" w:asciiTheme="minorEastAsia" w:hAnsiTheme="minorEastAsia" w:cstheme="minorEastAsia"/>
                <w:color w:val="000000"/>
                <w:kern w:val="0"/>
                <w:sz w:val="20"/>
                <w:szCs w:val="20"/>
              </w:rPr>
              <w:t>数学教育</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（本科）</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华南师范大学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00024</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普通逻辑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应用统计方法</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02011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复变函数论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00015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英语(二)</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03709</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马克思主义基本原理概论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概率论与数理统计(三)</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10099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近世代数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02600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C语言程序设计</w:t>
            </w:r>
          </w:p>
        </w:tc>
      </w:tr>
      <w:tr>
        <w:tblPrEx>
          <w:tblLayout w:type="fixed"/>
          <w:tblCellMar>
            <w:top w:w="15" w:type="dxa"/>
            <w:left w:w="15" w:type="dxa"/>
            <w:bottom w:w="15" w:type="dxa"/>
            <w:right w:w="15" w:type="dxa"/>
          </w:tblCellMar>
        </w:tblPrEx>
        <w:trPr>
          <w:trHeight w:val="286" w:hRule="atLeast"/>
          <w:jc w:val="center"/>
        </w:trPr>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11503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组合数学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heme="minorEastAsia" w:hAnsiTheme="minorEastAsia" w:cstheme="minorEastAsia"/>
                <w:color w:val="000000"/>
                <w:sz w:val="20"/>
                <w:szCs w:val="20"/>
              </w:rPr>
            </w:pPr>
          </w:p>
        </w:tc>
      </w:tr>
    </w:tbl>
    <w:p>
      <w:pPr>
        <w:spacing w:line="520" w:lineRule="exact"/>
        <w:rPr>
          <w:rFonts w:ascii="黑体" w:hAnsi="仿宋" w:eastAsia="黑体" w:cs="仿宋"/>
          <w:sz w:val="32"/>
          <w:szCs w:val="32"/>
        </w:rPr>
      </w:pPr>
      <w:r>
        <w:rPr>
          <w:rFonts w:hint="eastAsia" w:ascii="黑体" w:hAnsi="仿宋" w:eastAsia="黑体" w:cs="仿宋"/>
          <w:sz w:val="32"/>
          <w:szCs w:val="32"/>
        </w:rPr>
        <w:t>附件4</w:t>
      </w:r>
    </w:p>
    <w:p>
      <w:pPr>
        <w:spacing w:line="520" w:lineRule="exact"/>
        <w:ind w:left="1838" w:leftChars="456" w:hanging="880" w:hangingChars="200"/>
        <w:jc w:val="center"/>
        <w:rPr>
          <w:rFonts w:ascii="方正小标宋简体" w:eastAsia="方正小标宋简体" w:hAnsiTheme="majorEastAsia" w:cstheme="majorEastAsia"/>
          <w:sz w:val="44"/>
          <w:szCs w:val="32"/>
        </w:rPr>
      </w:pPr>
      <w:r>
        <w:rPr>
          <w:rFonts w:hint="eastAsia" w:ascii="方正小标宋简体" w:eastAsia="方正小标宋简体" w:hAnsiTheme="majorEastAsia" w:cstheme="majorEastAsia"/>
          <w:sz w:val="44"/>
          <w:szCs w:val="32"/>
        </w:rPr>
        <w:t>2019年广东省自学考试开考课程使用教材表</w:t>
      </w:r>
    </w:p>
    <w:p>
      <w:pPr>
        <w:jc w:val="center"/>
      </w:pPr>
    </w:p>
    <w:tbl>
      <w:tblPr>
        <w:tblStyle w:val="7"/>
        <w:tblW w:w="14692" w:type="dxa"/>
        <w:jc w:val="center"/>
        <w:tblInd w:w="-293" w:type="dxa"/>
        <w:tblLayout w:type="fixed"/>
        <w:tblCellMar>
          <w:top w:w="15" w:type="dxa"/>
          <w:left w:w="15" w:type="dxa"/>
          <w:bottom w:w="15" w:type="dxa"/>
          <w:right w:w="15" w:type="dxa"/>
        </w:tblCellMar>
      </w:tblPr>
      <w:tblGrid>
        <w:gridCol w:w="1012"/>
        <w:gridCol w:w="2736"/>
        <w:gridCol w:w="3697"/>
        <w:gridCol w:w="2162"/>
        <w:gridCol w:w="2011"/>
        <w:gridCol w:w="1967"/>
        <w:gridCol w:w="1107"/>
      </w:tblGrid>
      <w:tr>
        <w:tblPrEx>
          <w:tblLayout w:type="fixed"/>
          <w:tblCellMar>
            <w:top w:w="15" w:type="dxa"/>
            <w:left w:w="15" w:type="dxa"/>
            <w:bottom w:w="15" w:type="dxa"/>
            <w:right w:w="15" w:type="dxa"/>
          </w:tblCellMar>
        </w:tblPrEx>
        <w:trPr>
          <w:trHeight w:val="215" w:hRule="atLeast"/>
          <w:tblHeader/>
          <w:jc w:val="center"/>
        </w:trPr>
        <w:tc>
          <w:tcPr>
            <w:tcW w:w="10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课程代码</w:t>
            </w:r>
          </w:p>
        </w:tc>
        <w:tc>
          <w:tcPr>
            <w:tcW w:w="273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课程名称</w:t>
            </w:r>
          </w:p>
        </w:tc>
        <w:tc>
          <w:tcPr>
            <w:tcW w:w="36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教材名称</w:t>
            </w:r>
          </w:p>
        </w:tc>
        <w:tc>
          <w:tcPr>
            <w:tcW w:w="216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主编</w:t>
            </w:r>
          </w:p>
        </w:tc>
        <w:tc>
          <w:tcPr>
            <w:tcW w:w="201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出版社</w:t>
            </w:r>
          </w:p>
        </w:tc>
        <w:tc>
          <w:tcPr>
            <w:tcW w:w="19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版次</w:t>
            </w:r>
          </w:p>
        </w:tc>
        <w:tc>
          <w:tcPr>
            <w:tcW w:w="110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备注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00009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政治经济学（财经类）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政治经济学（财经类）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张雷声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00012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英语（一）自学教程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张敬源、张虹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00015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英语（二）自学教程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张敬源、张虹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00018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计算机应用基础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计算机应用基础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赵守香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00020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高等数学（一）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高等数学（一）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扈志明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00022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★高等数学（工专）</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高等数学（工专）</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吴纪桃、漆毅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00023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高等数学（工本）</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高等数学（工本）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陈兆斗、高瑞</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00024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普通逻辑</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普通逻辑</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杜国平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00031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张厚粲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00034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刘豪兴</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00037</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朱立元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华东师范大学出版社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朱立元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00040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★法学概论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法学概论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  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基础会计学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基础会计学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  泓</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00043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经济法概论（财经类）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经济法概论（财经类）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李仁玉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00051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管理系统中计算机应用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管理系统中计算机应用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周山芙、赵苹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管理学原理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管理学原理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白瑷峥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00055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企业会计学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企业会计学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刘东明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00058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市场营销学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市场营销学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毕克贵</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00060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财政学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财政学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梅  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00061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国家税收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国家税收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孙世强、韩东京</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00062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税收管理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税收管理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吴旭东、田雷</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00065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国民经济统计概论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国民经济统计概论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侯  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00066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货币银行学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货币银行学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陈雨露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00067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贾国军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00068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外国财政</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资本主义财政学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王传伦</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00069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国际税收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国际税收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李久龙</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00070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政府与事业单位会计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政府与事业单位会计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昝志宏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00071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社会保障概论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社会保障</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赵曼、戴瑾</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00072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商业银行业务与经营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商业银行业务与经营</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马丽娟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00073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银行信贷管理学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银行信贷管理学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  颖</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00076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国际金融</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国际金融</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  玫</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00078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银行会计学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银行会计学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张超英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00079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保险学原理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保险学原理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张栓林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00087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英语翻译</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英汉互译教程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孟庆升、张希春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00088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基础英语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英语（上）、（下）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吴顺昌、黄震华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00089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国际贸易</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国际贸易</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薛荣久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00090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国际贸易实务（一）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国际贸易实务（一）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黄国庆</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00091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00092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中国对外贸易</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中国对外贸易</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黄晓玲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外贸函电</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外贸函电</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方春祥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外刊经贸知识选读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外刊经贸知识选读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史天陆</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00097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外贸英语写作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外贸英语写作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王关富、蒋显璟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00098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国际市场营销学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国际市场营销学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张静中 、许娟娟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国际运输与保险</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国际运输与保险</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叶梅、黄敬阳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世界市场行情</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世界市场行情</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杨逢华 、林桂军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00103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证券投资学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证券投资学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贝政新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00107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刘熙瑞  杨朝聚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00108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工商行政管理学概论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工商行政管理学概论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许光建</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00136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农业企业管理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农业企业管理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陈建军、梁计南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2004年4月一版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00139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刘凤良</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00144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企业管理概论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企业管理概论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闫笑非</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00145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生产与作业管理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生产与作业管理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张仁侠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00146</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中国税制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中国税制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梁俊娇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中国税制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梁俊娇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00147</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★人力资源管理（一）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人力资源管理（一）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赵凤敏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人力资源管理（一）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赵凤敏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00149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国际贸易理论与实务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国际贸易理论与实务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冷柏军  张  玮</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00150</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金融理论与实务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金融理论与实务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贾玉革</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金融理论与实务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贾玉革</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00151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企业经营战略</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企业经营战略概论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白瑷峥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00152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组织行为学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组织行为学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高树军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企业管理咨询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企业管理咨询</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丁栋虹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00155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中级财务会计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中级财务会计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孟永峰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00156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成本会计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成本会计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  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00157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管理会计（一）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管理会计（一）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余恕莲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00158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★资产评估</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资产评估</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李胜坤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00159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高级财务会计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高级财务会计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  燕</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00160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审计学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审计学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丁瑞玲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00161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财务报表分析（一）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财务报表分析</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袁　淳 吕兆德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00162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会计制度设计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会计制度设计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王本哲 王尔康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00163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程正方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00164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劳动经济学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劳动经济学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杨河清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00165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劳动就业概论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就业与培训</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张小建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00167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劳动法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劳动法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  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00169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房地产法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房地产法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楼建波</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00172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房地产经营管理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房地产开发经营与管理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何红、戚瑞双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00174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建筑工程概论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建筑工程概论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00176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季如进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首都经济贸易大学出版社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00177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消费心理学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消费心理学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  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00178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市场调查与预测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市场调查与预测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周筱莲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00179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谈判与推销技巧</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谈判与推销技巧</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王洪耘  李先国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00181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中国广告学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汪  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00182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廖为建</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00183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消费经济学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消费经济学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伊志宏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00184</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市场营销策划</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市场营销策划</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杨岳全</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市场营销策划</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毕克贵</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00185</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商品流通概论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商品流通概论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贺名仑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商品流通概论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汪旭晖</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00186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国际商务谈判</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国际商务谈判</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  园</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林南枝、陶汉军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1994年第1版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00188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甘朝有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1995年5月第1版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00191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旅行社经营与管理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旅行社经营与管理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杜江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00192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旅游市场学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旅游市场学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林南枝</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00194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旅游法规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旅游法教程（第2版）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韩玉灵</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2004年9月第2版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00223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中国法制史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中国法制史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王立民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00226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知识产权法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知识产权法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吴汉东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00227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公司法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公司法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顾功耘</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00228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环境与资源保护法学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环境与资源保护法学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汪  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00229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证据法学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证据法学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江伟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00230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合同法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合同法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傅鼎生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00233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税法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税法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徐孟洲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民法学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民法学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郭明瑞 房绍坤 刘凯湘</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00243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民事诉讼法学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民事诉讼法学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潘剑锋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00244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经济法概论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经济法概论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张守文</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00245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刑法学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刑法学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张明楷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00246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国际经济法概论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国际经济法概论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余劲松</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　瑶</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00249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★国际私法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国际私法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蒋新苗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00257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票据法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票据法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傅鼎生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00258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保险法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保险法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徐卫东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00259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公证与律师制度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公证与律师制度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马宏俊</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00260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刑事诉讼法学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刑事诉讼法学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汪建成</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00261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行政法学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行政法学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湛中乐</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00262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法律文书写作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法律文书写作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刘金华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00263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外国法制史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外国法制史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曾尔恕</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00264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★中国法律思想史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中国法律思想史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李启成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00265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西方法律思想史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西方法律思想史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徐爱国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00266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社会心理学（一）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00276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人类成长与环境</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人类行为与社会环境</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汪新建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天津人民出版社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00277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行政管理学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行政管理学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胡象明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00278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社会统计学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社会统计学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卢淑华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2009年11月第4版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00279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团体社会工作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团体社会工作</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陈钟林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中国时代经济出版社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00280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西方社会学理论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西方社会学理论教程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侯钧生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2010年7月第3版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00281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社区社会工作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社区社会工作</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社会科学文献出版社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00282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个案社会工作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个案工作</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隋玉杰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社会行政</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社会工作行政</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曾群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00285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中国福利思想</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现代社会福利思想</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钱宁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2013年4月第2版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发展社会学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发展社会学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吴忠民、刘祖云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2002年12月1版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00292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市政学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市政学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孙亚忠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00294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劳动社会学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劳动社会学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1304"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00312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政治学概论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政治学概论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王惠岩 周光辉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00315</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当代中国政治制度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当代中国政治制度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包玉娥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kern w:val="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当代中国政治制度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王续添</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00316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西方政治制度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西方政治制度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谭君久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00318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公共政策</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公共政策学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宁  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00319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行政组织理论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行政组织理论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倪　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00320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领导科学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领导科学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  强  彭向刚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00321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中国文化概论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中国文化概论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  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00322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中国行政史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中国行政史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虞崇胜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00323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西方行政学说史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西方行政学说史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竺乾威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00324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人事管理学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现代人事管理学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潘文庆</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00332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乡镇经济管理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乡镇企业经济管理学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和丕禅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00333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乡镇资源开发与环境保护</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乡镇资源开发利用与环境保护</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赖乙光等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公文写作与处理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公文写作与处理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饶士奇</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高级语言程序设计（一）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高级语言程序设计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  岩</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00345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秘书学概论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秘书学概论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常崇宜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00346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办公自动化原理及应用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办公自动化技术及应用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李明富、顾娅军等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北京航空航天大学出版社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梁志燊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00384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陈帼眉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00385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学前卫生学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学前卫生学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  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00386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幼儿文学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幼儿文学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祝士媛、张美妮</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吉林大学出版社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00387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幼儿园组织与管理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幼儿园组织与管理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邢利娅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00388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学前儿童数学教育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学前儿童数学教育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张慧和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学前教育科学研究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学前教育科学研究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杨爱华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南京师范大学出版社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00390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学前儿童科学教育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学前儿童科学教育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廖丽英</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00393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学前儿童语言教育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学前儿童语言教育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周兢</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幼儿园课程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幼儿园课程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虞永平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00395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科学.技术.社会</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科学、技术与社会</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刘孝廷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00396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学前儿童美术教育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学前儿童美术教育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屠美如</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00397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学前儿童音乐教育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学前儿童音乐教育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许卓娅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韩映虹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00399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学前游戏论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学前游戏论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丁海东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00401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学前比较教育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比较学前教育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姚  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何晓夏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00403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学前儿童家庭教育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学前儿童家庭教育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李洪曾</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00409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美育基础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美育基础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王旭晓</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00413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现代教育技术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现代教育技术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乌美娜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1234"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00420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物理（工）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物理（工）</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吴王杰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00429</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★教育学（一）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劳凯声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劳凯声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00442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教育学（二）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现代教育学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扈中平、李方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00445</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★中外教育管理史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中外教育管理史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王炳照</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中外教育管理史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施克灿</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00448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学校管理学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学校管理学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杨颖秀等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00449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教育管理原理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教育管理原理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孙绵涛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00450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★教育评估和督导</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教育督导、评价与监测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苏君阳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00451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靳希斌</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00452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★教育统计与测量</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教育统计与测量</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赵德成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00453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教育法学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教育法学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劳凯声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教育预测与规划</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教育预测与规划</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朱颜杰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00455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教育管理心理学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教育管理心理学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郭瞻予</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00456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教育科学研究方法（二）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教育科学研究方法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刘志军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00457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虞永平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华东师范大学出版社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00458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中小学教育管理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中小学教育管理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鲍传友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00459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柯佑祥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华东师范大学出版社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00463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现代人员测评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人员测评理论与方法（第二版）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萧鸣政等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2004年7月第2版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00464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中外教育简史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中外教育简史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刘德华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00465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★心理卫生与心理辅导</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心理卫生与心理辅导</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傅  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00466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发展与教育心理学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发展与教育心理学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阴国恩</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00467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课程与教学论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课程与教学论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钟启泉 张  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00468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德育原理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德育原理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班建武</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00469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教育学原理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教育学原理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成有信</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00471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认知心理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认知心理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高玉祥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00486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运动生理学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运动生理学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1990年6月第1版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00488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健康教育学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健康教育学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吕姿之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00497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运动训练学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运动训练学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1990年6月第1版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00501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体育史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体育史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1989年6月第1版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00502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体育管理学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体育管理学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1989年6月第1版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00504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艺术概论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艺术概论（第二版）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孙美兰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00506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写作（一）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写作（一）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徐行言</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00509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机关管理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机关管理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陈广胜 胡鸿杰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00510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秘书实务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秘书实务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董继超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00514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外国秘书工作概况</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外国秘书工作概况</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方国雄</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00522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英语国家概况</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英语国家概况</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余志远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00529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文学概论（一）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王一川</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00530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中国现代文学作品选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中国现代文学作品选</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陈思和</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00531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中国当代文学作品选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中国当代文学作品选</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陈思和 宋炳辉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00532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中国古代文学作品选（一）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中国古代文学作品选（一）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方智范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00533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中国古代文学作品选（二）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中国古代文学作品选（二）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方智范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00534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外国文学作品选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外国文学作品选</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刘建军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00535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现代汉语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现代汉语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齐沪扬</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00536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古代汉语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古代汉语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  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00537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中国现代文学史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中国现代文学史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  帆 朱晓进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00538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中国古代文学史（一）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中国古代文学史（一）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  洪 张峰屹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00539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中国古代文学史（二）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中国古代文学史（二）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  洪 张峰屹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00540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外国文学史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外国文学史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孟昭毅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语言学概论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语言学概论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沈  阳 贺  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00595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英语阅读（一）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英语阅读（一）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俞洪亮 秦  旭</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英语阅读（二）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英语阅读（二）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白永权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00597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英语写作基础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英语写作基础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杨俊峰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高级英语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高级英语（上下册）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王家湘 张中载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00601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日语翻译</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新编日汉翻译教程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庞春兰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1998年3月第一版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00603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杨俊峰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00604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英美文学选读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英美文学选读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张伯香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00605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基础日语（一）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日本语[1-2]</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黄仁贵编译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山西人民出版社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1997年3月第3版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00606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基础日语（二）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标准日语中级教程（上册）</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标准日语中级教程（下册）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张慧明、刘小珊(上册)</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张慧明、黎珂（下册）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2003年8月第1版                      2005年3月第1版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00607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日语语法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精修日本语文法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00608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日本国概况</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日本国家概况</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刘笑明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00609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高级日语（一）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日语（第7册）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陈生保、胡国伟、陈华洁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1987年8月第1版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00610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高级日语（二）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日语（第8册）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陈生保、胡国伟、陈华洁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1987年12月第1版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00611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日语句法篇章法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日语句法研究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陈访泽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00612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日本文学选读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日本文学作品选读</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00633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新闻学概论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新闻学概论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高金萍</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00634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广告策划</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广告策划</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马春辉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00635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广告法规与管理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广告法规与管理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李明伟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2009第1月第1版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00636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广告心理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马谋超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中国市场出版社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00637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广告媒体分析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广告媒体分析课程辅导</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聂艳梅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2004.9第一版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00638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企业形象与策划</w:t>
            </w:r>
            <w:r>
              <w:rPr>
                <w:rFonts w:hint="eastAsia" w:asciiTheme="minorEastAsia" w:hAnsiTheme="minorEastAsia" w:cstheme="minorEastAsia"/>
                <w:color w:val="000000"/>
                <w:kern w:val="0"/>
                <w:sz w:val="20"/>
                <w:szCs w:val="20"/>
              </w:rPr>
              <w:t>（CIS）</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企业形象与策划</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孙国辉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00639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广播电视广告</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广播电视广告</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何建平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00640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平面广告设计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平面广告设计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2004.2第一版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00641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中外广告史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中外广告史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陈培爱</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中国物价出版社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2002·8第二版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传播学概论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传播学概论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张国良</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00643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公关心理学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公关心理学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  蕊</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00644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公关礼仪</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公关礼仪</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李兴国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00645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公共关系策划</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公共关系策划</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陈先红</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00646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周安华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公关语言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公共关系语言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蒋春堂</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00653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中国新闻事业史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中国新闻事业史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丁淦林</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新闻采访写作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新闻采访写作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赵景云 刘小燕</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00655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报纸编辑</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报纸编辑</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闫  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00658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新闻评论写作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新闻评论写作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曾建雄</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00659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新闻摄影</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新闻摄影</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毕根辉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00660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外国新闻事业史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外国新闻事业史</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张允若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00661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中外新闻作品研究</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中外新闻作品研究</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汤世英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00662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新闻事业管理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新闻媒体经营与管理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谢新洲 陈春彦</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00677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服装材料</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现代服装材料学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周璐英、吕逸华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00683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服装市场与营销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服装市场营销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刘小红、刘东、陈学军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2008年4月第3版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00732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简明配器法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管弦乐法基础教程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00744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美术鉴赏</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中国美术史及作品鉴赏</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皮道坚</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00745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中国画论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中国古代画论发展史实</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李来源等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00747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美术教育学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美术教育学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尹少淳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00776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档案学概论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档案管理学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冯惠玲</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综合英语（一）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综合英语（一）上下册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徐克容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00795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综合英语（二）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综合英语（二）上下册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徐克容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855"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00796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商务英语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新编剑桥商务英语（初级）</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(英）Cook，R.</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(英)Pedretti，M.</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(英)Stephenson，H.</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00797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企业组织与环境</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企业组织与环境</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邬文兵</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00798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商务交流</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商务交流</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刘岭</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00799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数量方法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数量方法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李宝仁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赵玉焕</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00801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赵西卜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00802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管理信息技术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管理信息技术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魏振华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00803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陈守忠</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00804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金融法（二）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管晓峰、闫宝龙</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00805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管理会计（二）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管理会计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武羿</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00806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财务报表分析（二）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财务报表分析</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李晓梅、白蔚秋</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00807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龙菊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00808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许冰梅、郑云瑞</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00809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市场营销（二）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市场营销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黄桂芝</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00810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人力资源管理（二）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人力资源管理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邱伟年</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00811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国际贸易实务（二）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国际贸易实务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董瑾</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中国古代文论选读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古代文论名篇选读</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韩湖初、陈良运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中国书籍出版社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00821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现代汉语语法研究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现代汉语语法学（增订本）</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傅雨贤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1994年4月第1次修订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00831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英语语法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现代英语语法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李基安 王望妮</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00832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英语词汇学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英语词汇学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张维友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00840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第二外语（日语）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日语入门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杨拙人、下泽胜井</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广州外语音像出版社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2002年6月第3版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00841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第二外语（法语）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简明法语教程(上下册)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商务印书馆</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1991年4月第1版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00843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日语阅读（一）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新编日语阅读文选（第一册）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陆静华、季林根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00844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日语阅读（二）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新编日语阅读文选（第二册）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陆静华、季林根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00845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第二外语（英语）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大学英语自学教程（上、下册）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1999年12月第2版(上册)                                1998年6月第2版(下册)</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00850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广告设计基础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视觉传达设计基础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陈振旺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00851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广告文案写作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广告方案写作</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胡晓芸</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1998.12第一版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00853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丁俊杰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现代汉语基础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现代汉语基础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陆俭明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00881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学前教育科学研究与论文写作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学前教育科学研究与论文写作</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杨丽珠</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00882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曹中平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学前特殊儿童教育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学前特殊儿童教育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周兢</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00884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学前教育行政与管理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学前教育行政与管理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张燕、闫水晶</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00885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学前教育诊断与咨询</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学前教育诊断与咨询</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顾荣芳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00886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学前儿童心理卫生与辅导</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学前儿童心理卫生与辅导</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朱家雄</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儿童文学名著导读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儿童文学名著导读</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王泉根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00888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电子商务英语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电子商务英语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崔</w:t>
            </w:r>
            <w:r>
              <w:rPr>
                <w:rStyle w:val="12"/>
                <w:rFonts w:hint="default" w:asciiTheme="minorEastAsia" w:hAnsiTheme="minorEastAsia" w:eastAsiaTheme="minorEastAsia" w:cstheme="minorEastAsia"/>
              </w:rPr>
              <w:t>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经济学（二）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缪代文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00890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市场营销（三）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市场营销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汪旭晖</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00891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国际贸易实务（三）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国际贸易实务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聂利君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00892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商务交流（二）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商务交流</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王秀村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00893</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市场信息学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市场信息学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杨小平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市场信息学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杨小平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计算机与网络技术基础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计算机与网络技术基础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于</w:t>
            </w:r>
            <w:r>
              <w:rPr>
                <w:rStyle w:val="12"/>
                <w:rFonts w:hint="default" w:asciiTheme="minorEastAsia" w:hAnsiTheme="minorEastAsia" w:eastAsiaTheme="minorEastAsia" w:cstheme="minorEastAsia"/>
              </w:rPr>
              <w:t>淼</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程大为</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00898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互联网软件应用与开发</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互联网软件应用与开发</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  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网页设计与制作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网页设计与制作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于</w:t>
            </w:r>
            <w:r>
              <w:rPr>
                <w:rStyle w:val="12"/>
                <w:rFonts w:hint="default" w:asciiTheme="minorEastAsia" w:hAnsiTheme="minorEastAsia" w:eastAsiaTheme="minorEastAsia" w:cstheme="minorEastAsia"/>
              </w:rPr>
              <w:t>淼</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电子商务案例分析</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电子商务案例分析</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赵守香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00906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电子商务网站设计原理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电子商务网站设计原理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于　淼</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00908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网络营销与策划</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网络营销与策划</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秦良娟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00910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网络经济与企业管理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网络经济与企业管理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李凤云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00911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互联网数据库</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互联网数据库</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周志忠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00913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电子商务与金融</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电子商务与金融</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  政</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00915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电子商务与现代物流</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电子商务与现代物流</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何明珂</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00944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审计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审计学基础（第三版）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王守龙、王珠强、杨玉龙</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2011年4月第3版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00974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统计学原理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统计学原理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范文正、林洪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2002年11月1版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00988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刘开华、王荣荣</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中国科学技术出版社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数量方法（二）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数量方法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钱小军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00995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商法（二）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商法（二）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  峰　曾咏梅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电子商务法概论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电子商务法概论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周庆山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00997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电子商务安全导论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电子商务安全导论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蒋汉生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00999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政府预算管理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政府预算管理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李燕</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01001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物流案例与实训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物流案例与实训（第二版）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李联卫</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2015年7月第2版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01094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机械原理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孙桓、陈作模、葛文杰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2013年4月第8版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01095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宋宝玉、王黎钦</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01097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几何量公差与检测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互换性与技术测量</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廖念钊、古莹菴、莫雨松</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中国计量出版社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2011年2月第5版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01099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机械制造技术基础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机械制造技术基础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于骏一、邹青</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计算机辅助工程软件（UG）</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UG NX6中文版应用与实例教程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黎震、刘磊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01102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机电传动与控制技术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机电传动控制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张志义、孙蓓</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01170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电视画面编辑基础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电视画面编辑</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何苏六</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中国广播电视出版社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01171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电视摄影造型基础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电视摄影造型基础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任金州、陈刚</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中国传媒大学出版社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01178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电视艺术概论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电视艺术概论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高鑫、周文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中国传媒大学出版社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01179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非线性编辑</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非线性编辑系统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余胜泉、杨可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中国传媒大学出版社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01180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电视采访</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电视采访学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朱羽君、雷蔚真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01181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电视节目导播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电视导播</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薛文宏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云南大学出版社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电视文艺编导</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广播电视文艺编导</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项仲平、王国臣</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01184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电视艺术片创作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电视艺术学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高鑫</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01185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广播新闻节目创作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现代广播学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梁巾声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01186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电视节目包装与编排</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电视节目编排与包装</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中国国际广播出版社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01187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电视片结构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电视节目结构方法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童宁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中国广播电视出版社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01281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中国教育史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中国教育史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张传燧</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01282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外国教育史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外国教育史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贺国庆、于洪波、朱文富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01457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企业应用文写作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应用文写作</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王英杰、范德峰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01620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模具材料与热处理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模具材料与热处理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蒋敏球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01622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冷冲压工艺与模具设计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冷冲压工艺与模具设计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王树勋、廖红宜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2009年6月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01632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压铸模及其他模具</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金属压铸工艺与模具设计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骆生、许琳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01634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塑料成型机械</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塑料成型设备</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陈滨楠</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01636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塑料成型工艺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塑料成型工艺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杨中文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01639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企业管理与技术经济</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企业管理与技术经济</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徐金石、陶田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01667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数控加工工艺及设备</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现代数控加工工艺与装备</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张平亮</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01714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兽医学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兽医学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高作信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2001年4月第3版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01757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药物分析（三）</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药物分析</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刘文英</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2003.6五版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01759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药物化学（二）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药物化学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2003.6五版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01761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药剂学（二）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药剂学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崔福德</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2003.7五版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01763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药事管理学（二）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药事管理学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吴蓬</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2003三版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01832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机械测试技术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汽车工程测试技术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麻友良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01848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公务员制度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公务员制度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刘俊生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01864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高等代数（一）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高等代数</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华南师大</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1994年6月第1版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01891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车身工程应用数学基础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大学数学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范远泽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02002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数学分析（二）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数学分析讲义（上下册部分）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刘玉琏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1992年7月第3版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02005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常微分方程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常微分方程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王高雄</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1983年9月第2版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02011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复变函数论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复变函数论（第二版）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钟玉泉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1998年5月第2版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02013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初等数论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初等数论（第二版）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闵嗣鹤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1982年9月第2版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02014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微分几何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微分几何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梅向明、黄敬之</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1988年2月第2版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02018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数学教育学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小学数学教学论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马云鹏等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02051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物理化学（二）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物理化学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侯新朴、詹先成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2003.5五版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02064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无机及分析化学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无机化学与分析化学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林培喜、朱玲</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哈尔滨工程大学出版社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02066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有机化学（二）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有机化学（第四版）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高鸿宾</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2005年5月第4版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02087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分子生物学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药学分子生物学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史济平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2003.7二版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02108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实验心理学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实验心理学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孟庆茂、常建华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1999年5月第一版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02113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医学心理学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医学心理学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胡佩诚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02120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数据库及其应用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数据库及其应用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张迎新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02126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应用文写作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应用文写作</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火玥人</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计算机网络技术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计算机网络技术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张海霞</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数据结构导论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数据结构导论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  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02159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工程力学（一）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工程力学（一）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蔡怀崇 张克猛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02182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文献检索</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社会科学文献检索与利用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王立诚</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02183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机械制图（一）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机械制图（一）（含习题集）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许睦旬</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02185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机械设计基础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机械设计基础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  鄂</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机械制造基础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机械制造基础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余小燕、郑毅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2005年8月第一版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02197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★概率论与数理统计（二）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概率论与数理统计（二）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孙洪祥</w:t>
            </w:r>
            <w:r>
              <w:rPr>
                <w:rStyle w:val="12"/>
                <w:rFonts w:hint="default" w:asciiTheme="minorEastAsia" w:hAnsiTheme="minorEastAsia" w:eastAsiaTheme="minorEastAsia" w:cstheme="minorEastAsia"/>
              </w:rPr>
              <w:t>张志刚</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02198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线性代数</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线性代数</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申亚男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传感器与检测技术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传感器与检测技术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樊尚春 张建民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02209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机械制造装备设计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机械制造装备设计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冯辛安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02220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塑料成型工艺与模具设计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塑料成型工艺与模具设计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刘彦国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02225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电机与拖动基础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电机及拖动基础（上下册）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顾绳谷</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1999年10月第2版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02234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电子技术基础（一）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电子技术基础（一）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沈任元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02236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可编程控制器原理与应用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可编程控制器原理与应用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贾贵玺</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02269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电工原理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电工学（上册  电工技术）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林珊、陈国鼎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02275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计算机基础与程序设计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计算机基础与程序设计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孙践知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02277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微型计算机原理及应用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微型计算机原理及应用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孙德文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02286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电力电子技术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电力电子技术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王兆安、黄俊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2003年2月4版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02293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检测与转换技术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电气测试技术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林德杰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2002年6月第2版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02294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微机控制技术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微型计算机控制技术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于海生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02297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电力拖动自动控制系统</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电力拖动自动控制系统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陈伯时</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2004年1月第2版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02299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工业自动化仪表与过程控制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过程控制仪表及控制系统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林德杰等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02316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计算机应用技术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计算机应用技术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张琼声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02318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计算机组成原理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计算机组成原理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袁春风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02323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操作系统概论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操作系统概论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张琼声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02324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离散数学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离散数学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辛运帏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02325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计算机系统结构</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计算机系统结构</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李学干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02326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操作系统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操作系统</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陈向群</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02331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数据结构</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数据结构</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苏仕华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02333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软件工程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软件工程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王立福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02335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网络操作系统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网络操作系统</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陈向群</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02342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非线性电子电路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电子线路(非线性部分)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冯军、谢嘉奎等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2010年8月第5版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02344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数字电路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数字电路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余志新、徐娟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02348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电子测量</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电子测量</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蒋焕文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中国计量出版社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1988年5月第2版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02358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单片机原理及应用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MCS-51系列微型计算机及其应用(第3版)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孙育才</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东南大学</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2004年6月第4版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02365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计算机软件基础（二）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计算机软件技术基础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徐士良、葛兵</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2010年9月第3版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02375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运筹学基础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运筹学基础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张学群 崔  越</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02376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信息系统开发</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信息系统开发---方法、案例与实验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郝晓玲、韩冬梅、韩松乔</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02378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信息资源管理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信息资源管理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  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02379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计算机网络管理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计算机网络管理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孙卫真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02382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管理信息系统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管理信息系统</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杨一平 卢  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02384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倪继烈</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02386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土木工程制图</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土木工程制图</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丁建梅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02387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工程测量</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工程测量</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陈丽华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02389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建筑材料</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建筑材料</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赵亚丁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02391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工程力学（二）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工程力学（二）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周广春 王秋生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02393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结构力学（一）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结构力学（一）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张金生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02394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房屋建筑学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房屋建筑学（第4版）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李必瑜、王雪松</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2012年6月第4版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混凝土及砌体结构</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混凝土及砌体结构</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邹超英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02398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土力学及地基基础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土力学及地基基础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杨小平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02400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建筑施工（一）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建筑施工</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穆静波</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02404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工程地质及土力学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工程地质及土力学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廖红建 党发宁</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02439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结构力学（二）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结构力学（二）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张金生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02440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混凝土结构设计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混凝土结构设计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邹超英</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02442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钢结构</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钢结构</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钟善桐</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02447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建筑经济与企业管理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建筑经济与项目管理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严  薇 华建民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02448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建筑结构试验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建筑结构试验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施卫星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02471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环境生态学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环境生态学（第二版）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李洪远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02472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环境质量评价</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环境评价教程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徐新阳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02489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化工设计概论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化工设计（第三版）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陈声宗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2014年2月第3版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02519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食品营养与卫生</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食品营养与卫生安全）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凌强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02585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模拟电子技术基础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线性电子电路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吴运昌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02600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C语言程序设计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C语言程序设计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孙家啸、欧阳民等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02609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互换性原理与测量技术基础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公差配合与量测实训</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任晓莉等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02628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r>
              <w:rPr>
                <w:rStyle w:val="12"/>
                <w:rFonts w:hint="default" w:asciiTheme="minorEastAsia" w:hAnsiTheme="minorEastAsia" w:eastAsiaTheme="minorEastAsia" w:cstheme="minorEastAsia"/>
              </w:rPr>
              <w:t>管理经济学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陈建萍</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02655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建筑施工（二）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建筑施工</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方先和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1992年1月第1版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02659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房地产项目管理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房地产项目管理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谭术魁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2005年1月第一版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02678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农业推广学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农业推广学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许无惧</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02757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环境监测（二）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环境监测技术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姚运先</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02764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水土污染与防治技术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环境工程原理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何红升、刘帅霞、周长丽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02765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家畜解剖及组织胚胎学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家畜解剖学及组织胚胎学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马仲华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2002年6月第3版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02771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家畜环境卫生学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家畜环境卫生学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李如治</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2003年2月第3版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02783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家畜病理学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家畜病理学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林曦</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02785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兽医微生物学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兽医微生物学（第五版）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陆承平等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2013年1月第5版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02787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兽医药理学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兽医药理学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陈杖榴</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2002.1二版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02789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家畜内科学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家畜内科学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王建华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2002.6.三版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02790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家畜外科学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家畜外科学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王洪斌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2002.12四</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02793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生物统计附试验设计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生物统计附试验设计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明道绪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2008年5月第4版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02827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农村企事业会计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农业企事业会计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梁星维</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2001年4月第1版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02864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微生物学与免疫学基础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微生物学与免疫学基础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安云庆</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02899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朱大年</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02901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病理学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病理学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孙保存</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02903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药理学（一）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董  志</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02996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护理伦理学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护理伦理学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丛亚丽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02997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绳  宇</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02998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内科护理学（一）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内科护理学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姚景鹏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郭红卫</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03001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外科护理学（一）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外科护理学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顾  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妇产科护理学（一）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妇产科护理学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  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03004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社区护理学（一）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社区护理学（一）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李春玉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03005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护理教育导论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护理教育导论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郑修霞</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03006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周颖清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03007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急救护理学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急救护理学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张海燕</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03008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护理学研究</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护理学研究</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刘华平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03009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精神障碍护理学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精神障碍护理学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郭延庆</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03010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妇产科护理学（二）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妇产科护理学（二）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  仲</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03011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儿科护理学（二）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儿科护理学（二）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陈京立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03049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数理统计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医药数理统计方法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祝国强、刘庆欧</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2004.7一版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03122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电子信息技术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电子技术基础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范娟、张新建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03142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互联网及其应用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互联网及其应用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贾卓生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03146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化工原理（二）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化工原理（第二版）上下册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夏清、贾绍义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天津大学出版社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03164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环境科学概论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环境科学概论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仝川</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03172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农业经济学（二）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农业经济与管理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咸春龙</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03173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软件开发工具</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软件开发工具</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方美琪 陈禹 蒋洪迅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03179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生物化学（三）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生物化学（三）</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查锡良</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预防医学（二）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预防医学（二）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钟才高</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03201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护理学导论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护理学导论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李小妹</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03202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内科护理学（二）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内科护理学（二）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姚景鹏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03203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外科护理学（二）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外科护理学（二）</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顾</w:t>
            </w:r>
            <w:r>
              <w:rPr>
                <w:rStyle w:val="12"/>
                <w:rFonts w:hint="default" w:asciiTheme="minorEastAsia" w:hAnsiTheme="minorEastAsia" w:eastAsiaTheme="minorEastAsia" w:cstheme="minorEastAsia"/>
              </w:rPr>
              <w:t>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03291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人际关系学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人际关系学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冯　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03292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公共关系口才</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公共关系口才</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黄士平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03293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现代谈判学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现代谈判学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蒋春堂</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03294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公共关系案例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公共关系案例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涂光晋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03295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国际公共关系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国际公共关系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郭惠民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03297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企业文化</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企业文化</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叶陈刚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03298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创新思维理论与方法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创新思维理论与方法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周祯祥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03299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广告运作策略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广告运作策略</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黄升民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03300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现代媒体总论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现代媒体总论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金梦玉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03303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建筑力学与结构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建筑力学与建筑结构</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刘丽华、王晓天</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2008年5月第2版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03305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城市规划原理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城市规划原理（第三版）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王克强、石忆邵、刘红梅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2015年1月第3版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宋体" w:hAnsi="宋体"/>
                <w:color w:val="000000"/>
                <w:kern w:val="0"/>
                <w:sz w:val="18"/>
                <w:szCs w:val="18"/>
              </w:rPr>
              <w:t>03312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宋体" w:hAnsi="宋体"/>
                <w:color w:val="000000"/>
                <w:kern w:val="0"/>
                <w:sz w:val="18"/>
                <w:szCs w:val="18"/>
              </w:rPr>
              <w:t>劳动和社会保障概论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宋体" w:hAnsi="宋体"/>
                <w:color w:val="000000"/>
                <w:kern w:val="0"/>
                <w:sz w:val="18"/>
                <w:szCs w:val="18"/>
              </w:rPr>
              <w:t>社会保障概论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宋体" w:hAnsi="宋体"/>
                <w:color w:val="000000"/>
                <w:kern w:val="0"/>
                <w:sz w:val="18"/>
                <w:szCs w:val="18"/>
              </w:rPr>
              <w:t>郑功成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宋体" w:hAnsi="宋体"/>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宋体" w:hAnsi="宋体"/>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03331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公共事业管理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公共事业管理概论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朱仁显</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03332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政府信息资源管理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政府信息资源开发与管理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李绪蓉、徐焕良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03333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电子政务概论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电子政务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赵国俊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03335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公共管理学引论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张钢著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03336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电子政务理论与技术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电子政府概论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张锐昕</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03338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政府经济学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政府经济学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杨龙、王骚</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天津大学出版社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03339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信息化理论与实践</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信息资源组织与管理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陈庄、刘加伶</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03340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网站建设与管理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网站建设与管理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吴振峰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03342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电子政务案例分析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电子政务案例分析</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苏新宁、吴鹏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国防工业出版社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03344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信息与网络安全管理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网络安全概论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郑连清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03346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项目管理教程新编</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关老健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流体力学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流体力学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刘鹤年</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03349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政府经济管理概论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政府经济管理概论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孙亚忠　金乐琴</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03350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社会研究方法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社会研究方法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关信平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03361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企业物流</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企业物流管理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黄由衡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2012年9月版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03364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供应链物流学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周启蕾</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2013年5月第3版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03365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物流运输管理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物流运输组织与管理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王述英</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03372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团体心理辅导</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团体咨询治疗与团体训练</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2003年12月第一版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03395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数控机床故障诊断与维护</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数控机床调试与维修</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李继中</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03403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国有资产管理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国有资产管理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祁军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1998年3月第1版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03483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发动机原理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汽车拖拉机发动机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董敬、庄志、常思勤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2008年6月3版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03517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心理健康教育课程设计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中小学心理健康教育课程设计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曹梅静、王玲</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2004年6月第一版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03518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特殊儿童心理与教育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特殊儿童心理健康教育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何侃等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江苏大学出版社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03519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心理测评技术与档案建立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中小学生心理测评与心理档案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陈雪枫、刘科荣、宇斌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1997年8月第一版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03529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国际旅游饭店管理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饭店管理概论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粱玉社、白毅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03611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采购与供应谈判</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采购谈判与采购方式</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王刚、刘鹤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03612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采购环境</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供应链管理与企业采购</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魏国辰、温卫娟、张莹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中国发展出版社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03613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采购与供应关系管理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采购成本控制与供应商管理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2016年1月第二版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03614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采购法务与合同管理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采购、供应法务与合同管理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03615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采购绩效管理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物流成本与供应链绩效管理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宋华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2007年1月第一版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03616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采购战术与运营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采购战术与运营</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方  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03617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采购与供应链案例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采购与供应链案例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王刚</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03618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采购项目管理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项目采购管理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吴守荣等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03619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运作管理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生产与运作管理（第三版）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陈荣秋、马士华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03631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液压与气压传动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液压与气压传动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王积伟、章宏甲、黄谊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03702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会计制度设计与比较</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会计制度设计（第二版）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孙光国、陈艳利、刘英明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03703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国际会计与审计准则</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国际会计准则与惯例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张学谦</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对外经济贸易大学出版社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03706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★思想道德修养与法律基础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思想道德修养与法律基础</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思想道德修养与法律基础自学考试学习读本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本书编写组</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刘瑞复　左  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03708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★中国近现代史纲要</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中国近现代史纲要</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中国近现代史纲要自学考试学习读本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本书编写组</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李　捷  王顺生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03709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★马克思主义基本原理概论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马克思主义基本原理概论</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马克思主义基本原理概论自学考试学习读本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本书编写组</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卫兴华　赵家祥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03823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建筑制图</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建筑制图</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何斌、陈锦昌、王枫红</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2014年3月第7版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03872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会展营销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会展营销教程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刘大可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03873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现代商务礼仪</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商务礼仪</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金正昆</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03875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会展概论（第二版）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吴信菊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上海交通大学出版社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03877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会展项目管理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会展项目管理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王起静等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03878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会议运营管理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会议运营管理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肖庆国、武少源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03902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服装发展简史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中外服装史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黄能馥等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湖北美术出版社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2002年3月1版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03904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服装生产管理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服装生产管理（第二版）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宋惠景、万志琴</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03905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服装企业督导管理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服装企业督导管理(第2版)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刘小红</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2009年9月第2版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03906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服装品质管理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服装品质管理（第2版）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万志琴、宋惠景、张小良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03907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西洋服装史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西洋服装史（第二版）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李当歧</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2005年7月第2版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03908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服装材料学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服装材料学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王革辉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03910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服装工业工程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基础工业工程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易树平、郭伏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03911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服装国际贸易</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服装国际贸易概论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陈学军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03915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服装连锁店管理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服装零售概论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刘小红、林松涛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03916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服装消费心理学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服装心理学概论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赵平、吕逸华、蒋玉秋</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2004年11月第2版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03918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服饰流行分析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服装流行趋势调查与预测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吴晓菁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03919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服装市场调查与分析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服装市场调查与预测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余建春、方勇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03920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服装商品检验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出口服装商检实务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陈学军、陈霞</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03921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服装专业英语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实用服装专业英语</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张小良等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03971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傅晨</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04026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设计美学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艺术设计与美学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刘子川等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04037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施工技术与组织</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土木工程施工</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童华炜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04107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机械制图（三）</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机械制图（第二版）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钱可强、邱坤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2009年11月第2版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04108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电工电子技术基础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电工电子技术基础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李明辉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西北工业大学出版社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04118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数控加工编程与操作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数控机床原理与编程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陈富安、陈国防</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西安电子科技大学出版社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04138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旅游文化</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中国旅游文化与民俗文化</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林正秋</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浙江人民出版社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04154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项目采购管理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项目采购管理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吴守荣等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04183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★概率论与数理统计（经管类）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概率论与数理统计（经管类）</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柳金甫 张志刚</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04184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★线性代数（经管类）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线性代数（经管类）</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刘吉佑</w:t>
            </w:r>
            <w:r>
              <w:rPr>
                <w:rStyle w:val="12"/>
                <w:rFonts w:hint="default" w:asciiTheme="minorEastAsia" w:hAnsiTheme="minorEastAsia" w:eastAsiaTheme="minorEastAsia" w:cstheme="minorEastAsia"/>
              </w:rPr>
              <w:t>徐诚浩</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04228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建设工程工程量清单计价实务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工程量清单计价实务教程</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——房屋建筑工程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周志华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中国建材工业出版社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04229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项目决策分析与评价</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建筑工程经济与项目管理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李慧民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冶金工业出版社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04230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建设监理导论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工程建设监理（第三版）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詹炳根、殷为民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2007年12月第3版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04231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建筑工程合同（含FIDIC)条款</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工程招投标与合同管理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刘黎虹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2015年7月第3版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04265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社会心理学：原理与应用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申荷永</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1999年9月第一版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04267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学习心理与辅导</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中小学生学习辅导</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刘学兰、何先友</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2004年6月第一版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04269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人格心理学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人格心理学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2004年8月第一版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04363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物业管理实务（一）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物业管理实务（上）</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陈德豪、杨振标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2000年12月第2版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04364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物业管理实务（二）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物业管理实务(下)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陈德豪、杨振标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2000年11月第2版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04365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物业管理财务基础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物业管理财务基础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潘敏虹、罗其安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04366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曲式与作品分析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曲式分析基础教程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高为杰等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04435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老年护理学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老年护理学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尤黎明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04436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康复护理学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康复护理学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黄永禧 王宁华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04516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环境问题案例分析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环境问题案例教程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林培英、杨国栋、潘淑敏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中国环境科学出版社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04518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环境化学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环境化学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戴树桂</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04519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固体废物管理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固体废物管理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何品晶、邵立明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04521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大气污染控制技术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大气污染控制工程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郭静、阮宜纶</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04523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水污染控制工程（一）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水污染控制技术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王金梅、薛叙明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04525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环境微生物学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环境微生物学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乐毅全、王士芬</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04526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环境工程导论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环境工程概论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朱蓓丽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04527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环境规划与管理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环境规划学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郭怀成等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04528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城市生态与环境学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城市生态环境学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杨士弘</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2003年2月第二版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04529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环境地学基础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环境地学原理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李天杰等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04530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环境仪器分析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分析仪器操作技术与维护</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黄一石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04531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微观经济学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微观经济学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咸春龙</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2002年7月一版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04532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财务会计专题</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高级财务会计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王维祝、谢瑞峰、郭继宏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2003年9月一版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04533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管理与成本会计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成本管理会计学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杨修发、朱启明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西南财经大学出版社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2002年8月一版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04534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财政与农村金融</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财政与农村金融（第二版）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邹帆</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2003年4月二版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04535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乡镇经济发展调查与分析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社会经济调查理论与实务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龚正想、陈建军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国际文化出版公司</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04536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环境质量分析与评价</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环境质量分析与评价</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黎华寿、陈桂葵</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国际文化出版公司</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04537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小城镇发展与规划</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小城镇发展与规划概论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汤铭潭等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2004年7月一版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04538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区域经济管理学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区域经济管理学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杜肯堂、戴士根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2004年3月一版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04539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农业区划与布局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农业区划与布局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黎华寿</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2003年4月一版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04540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写作基础与应用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写作基础与应用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黄新荣</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2002年9月第2版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04547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楼宇智能化技术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楼宇智能化技术（第2版）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张振昭、许锦标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2005年7月第2版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04549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微机原理及应用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微型计算机原理与应用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许立梓</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04577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中国通史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中国通史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王连生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中央电大出版社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1993年7月第1版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04579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中学语文教学法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中学语文课程与教学论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陈建伟等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04729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★大学语文</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大学语文</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徐中玉</w:t>
            </w:r>
            <w:r>
              <w:rPr>
                <w:rStyle w:val="12"/>
                <w:rFonts w:hint="default" w:asciiTheme="minorEastAsia" w:hAnsiTheme="minorEastAsia" w:eastAsiaTheme="minorEastAsia" w:cstheme="minorEastAsia"/>
              </w:rPr>
              <w:t>陶型传</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04730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电子技术基础（三）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电子技术基础（三）</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温希东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04732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微型计算机及接口技术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微型计算机及接口技术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杨全胜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04735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数据库系统原理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数据库系统原理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  靖</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04737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C＋＋程序设计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C＋＋程序设计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刘振安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计算机网络原理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计算机网络原理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李全龙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04742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通信概论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通信概论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曹丽娜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Java</w:t>
            </w:r>
            <w:r>
              <w:rPr>
                <w:rStyle w:val="12"/>
                <w:rFonts w:hint="default" w:asciiTheme="minorEastAsia" w:hAnsiTheme="minorEastAsia" w:eastAsiaTheme="minorEastAsia" w:cstheme="minorEastAsia"/>
              </w:rPr>
              <w:t>语言程序设计（一）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Java语言程序设计（一）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辛运帏</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04749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网络工程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网络工程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王文东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04751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计算机网络安全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计算机网络安全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梁亚声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04754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电子商务与电子政务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电子商务与电子政务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陈建斌</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04757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信息系统开发与管理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信息系统开发与管理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刘世峰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04762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刘玉平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04793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家畜病理解剖学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兽医病理解剖学（第三版）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陈怀涛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2006年2月第3版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04797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动物流行病学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兽医流行病学（第二版）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刘秀梵</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2000年5月第2版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04884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化工技术经济</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化工技术经济（第三版）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宋航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2014年1月第3版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04912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汽车电子控制技术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汽车电子控制技术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凌永成、于京诺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2011年7月第2版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05034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旅游地理学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中国旅游地理（第3版）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庞规荃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2003年7月第3版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05041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环境学原理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环境科学基础教程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郭怀成等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中国环境科学出版社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2003年5月第二版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05044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化学反应工程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化学反应工程（第二版）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梁斌、段天平、唐盛伟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2010年2月第2版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05048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石油炼制工程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石油炼制工艺学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沈本贤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中国石化出版社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05058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管理数量方法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管理数量方法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周禄新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西北工业大学出版</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05060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项目范围管理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项目范围管理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赵涛、潘欣鹏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05061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项目成本管理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项目成本管理（第2版）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孙慧</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2009年11月第2版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05062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项目质量管理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项目质量管理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王祖和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05063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项目时间管理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项目计划与控制（第2版）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卢向南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05066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项目论证与评估</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项目论证与评估（第2版）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戚安邦</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2009年2月第2版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05067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项目管理案例分析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项目管理案例教程（第2版）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白思俊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2009年2月第2版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05162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区域可持续发展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环境保护与可持续发展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钱易、唐孝炎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2000年7月一版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05171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中小企业战略管理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中小企业战略管理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彭璧玉、王忠、罗双发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05175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税收筹划</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税收筹划（第五版）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计金标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2014年6月第5版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05187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中学英语教学法（小教）</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英语教学法教程理论与实践</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何广铿</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05355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商务英语翻译</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商务英语翻译（英译汉）</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张新红、李明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05361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物流数学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物流数学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付维潼</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05362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物流英语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物流英语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毛浚纯</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05364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物流企业会计</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物流企业会计</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刘东明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05372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国际物流导论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国际物流导论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王德章</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05374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物流企业财务管理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物流企业财务管理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刘东明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855"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05439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商务英语阅读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新编商务英语泛读（2）                          新编商务英语泛读（3）                            新编商务英语泛读（4）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吴长镛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2004年8月第1版                            2005年2月第1版                            2005年9月第1版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05440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商务英语写作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新编商务英语写作（1）                          新编商务英语写作（2）</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张春柏等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2005年2月第1版                       2006年3月第1版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05442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日语语言学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日本语言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徐一平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05443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日本社会文化</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日本文化</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05511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现代模具制造技术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模具制造技术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张信群、王雁冰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05522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有机化学（五）</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有机化学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倪沛洲</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2003五版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05524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药用植物与生药学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药用植物学与生药学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郑汉臣、蔡少青</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2003四版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05565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物业管理法规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新编物业管理法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戴霞、甘元薪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05575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电视技术（第二版）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肖运虹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西安电子科技大学出版社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2004年7月第2版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05580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环境保护</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环境导论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王淑莹、高春娣</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05615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心理健康教育概论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心理健康教育概论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伍新春</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05616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心理测量与评估</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心理测量与评估</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漆书青</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05618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青少年心理卫生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青少年心理卫生</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许百华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05619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心理咨询与辅导（一）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心理咨询与辅导（一）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陶崃烜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05621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心理的生物学基础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心理的生物学基础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王立新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05622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临床心理学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临床心理学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梁宝勇</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05624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心理治疗（一）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心理治疗（一）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郑日昌</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05626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变态心理学（一）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变态心理学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王建平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05627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职业辅导</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职业辅导</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侯志瑾</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05628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团体咨询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团体咨询</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樊富珉</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05672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物业设备管理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物业设备管理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张贯益、刘浪、张玮</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华中师范大学出版社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2006年10月第2版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05673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城市社区建设概论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城市社区建设概论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周文建、宁丰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中国社会出版社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2001年12月第一版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05674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物业信息管理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物业信息管理系统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叶小莲</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2001年9月第一版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05675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物业管理国际标准与质量认证</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物业管理国际质量标准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王佑辉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华中科技大学出版社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2004年9月第一版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05676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城市环境保护</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外国城市环境与保护研究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白志刚、邱莉莉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世界知识出版社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2005年1月第一版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05677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法理学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法理学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周旺生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05678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吴志攀　刘　燕</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vMerge w:val="restart"/>
            <w:tcBorders>
              <w:top w:val="single" w:color="000000" w:sz="4" w:space="0"/>
              <w:left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05679</w:t>
            </w:r>
          </w:p>
        </w:tc>
        <w:tc>
          <w:tcPr>
            <w:tcW w:w="273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★宪法学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宪法学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胡锦光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该教材为旧教材，2019年4月仍使用</w:t>
            </w:r>
          </w:p>
        </w:tc>
      </w:tr>
      <w:tr>
        <w:tblPrEx>
          <w:tblLayout w:type="fixed"/>
          <w:tblCellMar>
            <w:top w:w="15" w:type="dxa"/>
            <w:left w:w="15" w:type="dxa"/>
            <w:bottom w:w="15" w:type="dxa"/>
            <w:right w:w="15" w:type="dxa"/>
          </w:tblCellMar>
        </w:tblPrEx>
        <w:trPr>
          <w:trHeight w:val="286" w:hRule="atLeast"/>
          <w:jc w:val="center"/>
        </w:trPr>
        <w:tc>
          <w:tcPr>
            <w:tcW w:w="1012" w:type="dxa"/>
            <w:vMerge w:val="continue"/>
            <w:tcBorders>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Theme="minorEastAsia" w:hAnsiTheme="minorEastAsia" w:cstheme="minorEastAsia"/>
                <w:color w:val="000000"/>
                <w:sz w:val="18"/>
                <w:szCs w:val="18"/>
              </w:rPr>
            </w:pPr>
          </w:p>
        </w:tc>
        <w:tc>
          <w:tcPr>
            <w:tcW w:w="273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宪法学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胡锦光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该教材为新教材，2019年10月起启用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05680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婚姻家庭法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婚姻家庭法</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马忆南</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05710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多媒体技术应用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多媒体应用基础（第4版）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刘甘娜、翟华伟、崔立成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2008年6月第4版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05722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　民</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05723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非政府组织管理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非政府组织管理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马庆钰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05724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公共卫生管理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公共卫生事业管理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周庆行、周立</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重庆大学出版社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05725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文化管理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文化管理学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娄成武、孙萍</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05726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国土资源管理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土地资源管理学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王万茂</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05727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采购原理与战略</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郑秀恋、赵秀艳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05728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采购谈判与供应商选择</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采购谈判与供应商选择</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葛建华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05729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国际物流</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国际物流（第2版）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王任祥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2005年4月第2版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05730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采购环境与供应市场分析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国际采购理论与实务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05731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采购绩效测量与商业分析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采购组织与绩效管理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邓明荣、冯毅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05732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采购过程与合同管理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项目采购与合同管理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乌云娜等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05734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商业组织与过程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商业组织与过程</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郑称德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05735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医学基础总论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医学基础总论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王卫国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05737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基础化学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基础化学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吕以仙</w:t>
            </w:r>
            <w:r>
              <w:rPr>
                <w:rStyle w:val="12"/>
                <w:rFonts w:hint="default" w:asciiTheme="minorEastAsia" w:hAnsiTheme="minorEastAsia" w:eastAsiaTheme="minorEastAsia" w:cstheme="minorEastAsia"/>
              </w:rPr>
              <w:t>李荣昌</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05739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生物化学（四）</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生物化学（四）</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　刚</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05741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微生物与食品微生物</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微生物与食品微生物</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李平兰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05743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苏宜香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05744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食品加工与保藏（专）</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食品加工与保藏（专）</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綦菁华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05745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人体营养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人体营养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林晓明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05746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食品卫生学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食品卫生学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张万起</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05747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临床医学总论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临床医学总论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　晋</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05748</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疾病的营养防治</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疾病的营养防治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李淑媛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05749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中医营养学基础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中医营养学基础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　俭</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05750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食品卫生法规与监督</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食品卫生法规与监督</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包大跃</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05751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烹饪与膳食管理基础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烹饪与膳食管理基础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闫怀成</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05753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食品化学与分析</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食品化学与分析</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黄国伟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05755</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实用卫生统计学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实用卫生统计学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康晓平</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05757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流行病学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流行病学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胡永华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05759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健康教育与健康促进</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健康教育与健康促进</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张竞超</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05760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营养学（一）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营养学（一）</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苏宜香</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05762</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临床营养学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临床营养学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李淑媛</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05763</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中医营养学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中医营养学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　俭</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05764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食品毒理学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食品毒理学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郝卫东</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05766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新型食品概论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新型食品概论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孙长颢</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05767</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食品加工与保藏（本）</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食品加工与保藏（本）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綦菁华</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05769</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社区营养学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社区营养学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　坤</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05770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烹饪营养学（一）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烹饪营养学</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路新国</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05785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数控原理与数控技术运用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机床数控技术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胡占齐、杨莉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2014年2月第3版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05838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汽车故障分析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汽车故障诊断方法与维修技术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李春明、刘艳莉、张军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2013年1月第3版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05844</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国际商务英语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国际商务英语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王学文</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05868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职业道德与礼仪</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公共关系与现代礼仪</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宋常桐、周晓、周兵</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2007年9月第2版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05869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汽车应用英语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汽车专业英语</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宋红英</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05870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汽车售后服务管理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汽车售后服务管理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丁卓</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05871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汽车营销技术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汽车营销学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何宝文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05872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汽车营销案例分析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汽车营销案例教程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陈文华、叶志斌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人民交通出版社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05873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汽车保险与理赔</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汽车保险与理赔（第二版）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梁军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人民交通出版社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05875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汽车发动机构造与维修</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汽车发动机构造与维修</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郑伟光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05877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汽车底盘构造与维修</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汽车底盘构造与维修</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幺居标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05879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汽车电气设备与维修</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汽车电器设备与维修</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毛峰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05881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汽车诊断与维修</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汽车检测与诊断技术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董继明、罗灯明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05913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汽车维修技术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汽车维修工程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王耀斌、宋年秀</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05946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关系数据库原理与程序设计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Access 2007 数据库应用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科教工作室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05951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心理与教育统计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教育与心理统计学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张敏强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2002年11月第二版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05963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绩效管理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绩效管理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06010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旅游英语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旅游英语</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石民辉、潘桂君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06042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日语写作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日语写作教程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于日平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06069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审计学原理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现代审计学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2003年9月一版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06087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工程项目管理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工程项目管理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赵永任、李一凡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中国水利水电出版社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06092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工作分析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工作分析理论与应用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李永杰、李强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06093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人力资源开发与管理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人力资源开发与管理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刘善敏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06123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导游学概论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导游概论（第3版）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徐堃耿</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2004年9月第3版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06143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电路基础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电路基础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胡翔骏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2009年12月第2版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06183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工资管理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薪酬管理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朱琪、王忠</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06187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梁秀兰、陈建军、梁计南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2001年8月一版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06215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农业生态学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农业生态学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骆世明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06270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技术经济学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农业技术经济学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牛宝俊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2002年11月一版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06289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工程招标与合同管理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建设工程招投标及合同管理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梅阳春、邹辉霞</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06307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兽医免疫学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兽医免疫学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崔治中、崔保安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06314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家畜传染病学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家畜传染病学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蔡宝祥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2001.7四版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06393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土木工程概论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土木工程概论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沈祖炎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06422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英语语言学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新编简明英语语言学教程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戴炜栋、何兆熊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06497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动物营养学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动物营养学（第二版）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2009年3月第2版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06569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物业管理实务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现代物业管理实务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谭善勇等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首都经济贸易大学出版社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2007年4月第2版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06743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运动医学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运动医学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1990年6月第1版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06831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药理学（四）</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药理学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李端、殷明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2003.5五版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06893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汽车构造</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汽车构造（上、下）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陈家瑞</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2008年4月第2版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06898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汽车运用工程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汽车运用工程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许洪国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人民交通出版社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2014年10月第5版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06936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建筑法规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建设法律制度及实例精选</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佘立中</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06955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中国音乐史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中国音乐通史简编</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孙继南等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山东教育出版社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1993年5月第1版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06962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工程造价确定与控制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工程造价确定与控制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吴学伟、谭德精、李江涛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重庆大学出版社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2012年10月第6版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07006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供应链与企业物流管理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现代物流与供应链管理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吴健</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07008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采购与仓储管理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采购与仓储管理实务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耿波、聂强大</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07031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物流管理概论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物流学导论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沈小平、卢少平、聂伟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华中科技大学出版社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07032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运输与配送</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配送管理（第2版）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汝宜红、宋伯慧</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2014年11月第2版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07037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信息技术与物流管理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信息技术与物流管理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彭扬、傅培华、陈杰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07072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企业形象设计（CIS）</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现代企业形象设计（CIS）</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王军元、方世南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苏州大学出版社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07089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区域经济学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区域经济学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丁四保等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2003年12月一版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07114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现代物流学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现代物流学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冯晖</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07250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投资学原理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投资学（第四版）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郎荣燊、裘国根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2014年7月第4版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07353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管理学原理（一）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崔生祥、周鸿、魏想明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07374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高级英语(一)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新编英语教程(第5册)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07481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管理学基础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管理学基础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汪凤桂、曾征民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07482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物业管理学（第二版）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林广志等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2000年12月第2版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07484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社会保障学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社会保障理论与实践</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07489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应用写作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应用写作</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诸孝正、陈妙云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07492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农村政策法规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农村政策与法规</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周建华、陈亚平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07519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公司管理学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现代公司管理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董伍伦、李强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2004年11月第一版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07541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服饰文化</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服装学概论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李当歧</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07564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唐宋词研究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唐宋名家词导读（新编）</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彭玉平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07724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物流系统工程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物流系统工程（第3版）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王长琼</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中国财富出版社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2014年9月第3版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07725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物流规划</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物流系统规划与设计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张丽、郝勇、黄建伟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07729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仓储技术和库存理论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现代仓储物流技术与装备</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张晓川</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2013年7月第2版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07743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机械设计基础（一）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机械设计基础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任成高</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07759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Visual Basic程序设计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Visual Basic程序设计教程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刘炳文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2009年11月第4版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07786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国际商务－理论与实务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王建华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                         北京交通大学出版社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07787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会计学原理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会计学原理与应用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左两军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07788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国际结算</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国际结算（第三版）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庞红、尹继红、沈瑞年</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2009年6月第3版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07798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商品学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商品学概论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万融</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07802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采购管理与库存控制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采购与库存控制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张晓华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华中科技大学出版社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07824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语文教育学导论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小学语文新课程教学法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倪文锦等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07840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微型计算机技术及应用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微型计算机原理及应用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孙得文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07847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环境经济学概论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严法善</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2003年9月第一版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07961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工程数学（一）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概率论/线性代数/积分变换</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同济/同济/南京大学</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1989年5月第3版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08018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历代应用文选读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历代文书选读</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剑奇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湖北科技出版社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1994年2月第1版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08019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理财学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现代企业理财学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尹书亭</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1998年8月第1版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08020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商务秘书学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商务文秘教程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刘翔飞</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中南工业大学出版社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08021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传播与广告</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广告原理与方法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陈培爱</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厦门大学出版社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2007年10月第4版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08022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秘书外事管理实务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涉外秘书学纲要</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杨剑宇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08114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财务管理学（一）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财务管理学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牟小容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08182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自动控制原理（一）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自动控制原理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陈铁牛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08214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农业机械</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现代农业机械与装备</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杨丹彤</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08262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房地产开发与经营</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房地产开发与经营</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孔凡文、何红</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大连理工大学出版社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2012年7月第3版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08263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工程经济学与项目融资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工程经济学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刘晓君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08310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会计电算化</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会计信息系统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张瑞君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08413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数据库原理与应用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数据库原理与应用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蔡延光等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08518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汽车安全检测技术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机动车检验技术与检验报告填制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戴晓锋</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08591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金融营销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金融营销学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陆剑清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08592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房地产投资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房地产投资分析（第四版）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刘秋雁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2014年3月第4版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08674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计算机网络基础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计算机网络技术与应用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乔正洪、葛武滇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08679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电路分析基础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邱关源、罗先觉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2006年5月第5版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08725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会展客户关系管理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会展客户关系管理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韩小芸、梁培当、杨莹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08776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畜牧兽医行政管理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畜牧兽医行政管理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王道地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08816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现代企业管理信息系统</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企业管理信息系统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高波、黄兰秋、奉国和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08819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企业管理咨询与诊断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企业管理咨询与诊断</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吴忠培、李腾飞、彭连清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08878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动漫产业概论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动漫产业</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谭玲、殷俊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四川大学出版社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08881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动画编导基础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动画编导基础教程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袁晓黎等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会展政策法规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会展政策与法规</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周利方、沈全</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立信会计出版社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08884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会展经济学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会展经济学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陈志平、刘松萍、余国扬</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2005年4月第一版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08886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会展心理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谢苏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重庆大学出版社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会展场馆经营与管理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会展场馆经营与管理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郑建瑜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08888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会展企业战略管理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企业战略管理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丁宁、穆志强、闫红</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                         北京交通大学出版社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会议酒店管理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宾馆酒店会议经营管理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惟言</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08890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会展管理信息系统</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会展管理信息系统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贺刚、金蓓</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09016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移动通信原理与应用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移动通信技术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魏红</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2009年9月第2版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09235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设计原理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设计概论（第二版）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邱景源、江滨</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2012年8月第二版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09393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化工仪表及自动化</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化工仪表及自动化（第五版）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厉玉鸣</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2011年7月第5版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09413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项目管理概论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项目管理教程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骆珣等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09434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电子商务网络技术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电子商务的网络技术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石磊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中国水利水电出版社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09439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计算机实用基础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计算机应用初级教程</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——Windows XP+office 2003版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高鹰、李勇等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2007年1月第1版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10099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近世代数</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近世代数基础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张禾瑞</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1978年5月第1版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10100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英国文学选读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英国文学史及选读（1、2册）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吴伟仁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1988年12月第1版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10101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美国文学选读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美国文学史及选读（第一、二册）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吴伟仁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1990年8月第2版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10177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设计基础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设计艺术鉴赏</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焦成根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湖南大学出版社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10421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客户服务管理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客户服务管理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曹宗平、罗燕、叶小梅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10422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电子商务运营管理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电子商务运营管理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邓顺国、余以胜、姚若辉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10423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销售业务管理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销售业务管理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何晓兵、叶小梅、潘国斌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10424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资本运营与融资</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资本运营理论与实务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林勇、李增福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10425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企业内部控制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企业内部控制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聂新军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10426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团队管理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团队管理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纪志明、刘汉辉、孙高洁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10427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项目人力资源与沟通管理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项目组织与人力资源管理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丁荣贵、孙涛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2009年1月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10488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班级管理学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班级管理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李学农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现代学校人力资源管理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现代学校人力资源管理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易凌峰、李伟涛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天津教育出版社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10490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教育财政学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教育财政学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廖楚晖</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10510</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◆连锁与特许经营管理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企业连锁经营与管理（第二版）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肖  怡</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10511</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◆销售团队管理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销售团队建设与管理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麦肯斯特营销顾问公司</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10544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线性规划</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线性规划</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张干宗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1990年9月第1版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10718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机械制造工艺基础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机械制造工艺学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汤习成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2004年3月第1版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10723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流体传动与控制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液压与气压传动（第2版）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袁承训</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2000年9月第2版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10725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生产作业管理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现代生产管理（第2版）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崔平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10726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数控机床与编程（一）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数控机床与编程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饶军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西安电子科技大学出版社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10736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电气测量技术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电气测量（第5版）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陈立周</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2009年6月第5版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10737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电子技术基础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电子技术基础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熊保辉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2000年9月第二版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10738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工厂电气设备控制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电器控制与PLC控制技术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许翏、王淑英</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10764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电工原理（一）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电工原理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张洪让</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2000年9月第2版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10876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英美报刊选读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美英报刊阅读教程（第3版）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端木义万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11123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社会体育学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中国体育社会学（修订本）</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卢元镇</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北京体育大学出版社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2000.5二版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11330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设计学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设计学概论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尹定邦</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湖南科学技术出版社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11341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国际旅游学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国际旅游发展导论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罗明义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11342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民间文学概论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民间文学教程（第二版）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刘守华、陈建宪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华中师范大学出版社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11343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旅游会计学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旅游饮食服务业会计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丁元霖</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立信会计出版社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1994年12月第1版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11344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中国近代文学史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中国近代文学发展史（上、下）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管林等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中国文联出版社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11345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文体写作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文体写作</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陈佳民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广东人民出版社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11346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近代汉语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近代汉语概论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袁滨</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1992年6月第1版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11347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唐诗宋词研究</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唐诗宋词概说</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陈新璋</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广东人民出版社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11348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商标管理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商标法学教程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胡开忠</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11350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基础写作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基础写作/基础写作文选</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刘孟宇、诸孝正</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1989年8月第1版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11382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乡镇企业经营管理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乡镇企业经营管理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杨国秀</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1998年1月第1版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11383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乡镇企业生产管理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乡镇企业生产管理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崔慧霞等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财税史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简明中国财税史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郭小东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11397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体育科研方法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体育科学研究方法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杨迺军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11399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面向对象数据库技术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Visual Foxpro 6.0数据库与程序设计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卢湘鸿</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2003年1月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数学分析续论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数学分析讲义（上下册部分）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刘玉琏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上册1992年6月3版</w:t>
            </w:r>
          </w:p>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下册1992年7月3版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11401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中学数学方法论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中学数学思想方法概论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王林全</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11402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应用统计方法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应用统计方法</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古华民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1994年10月第1版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11403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中国旅游文学作品选</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古代旅游文学作品选读</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冯乃康</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11404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旅游饭店设备管理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旅游饭店设备管理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沈桂林</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广东旅游出版社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11405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美食与菜系</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美食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沈石南等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上海辞书出版社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11406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旅游资源开发与环境保护</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旅游资源开发与利用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王德刚等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山东大学出版社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1997年12月第1版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11416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翻译</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翻译新概念 英汉互译使用教程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宋天锡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国防工业出版社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2003年第二版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11419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和声学（二）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和声学基础教程[下]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谢功成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1994年6月第1版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11421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外国音乐史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西方音乐史略</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李应华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1988年10月第1版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11422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音乐作品欣赏（二）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音乐欣赏讲话[下]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钱仁康</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1984年4月第1版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11423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复调音乐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复调写作及复调音乐分析</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王安国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当代出版社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1994年12月第1版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11427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歌曲作法（二）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二部歌曲写作基本技巧</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曾理中、董忠良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1982年3月第1版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11429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物业管理英语</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物业管理英语</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唐玉华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2000年9月第2版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11431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动物卫生检疫学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动物性食品卫生学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赵月兰、王雪敏等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中国农业科学技术出版社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11465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现代公司管理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现代公司管理（第四版）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董伍伦、李强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11466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现代企业人力资源管理概论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人力资源管理概论（第3版）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谌新民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11467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人力资源统计学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企业人力资源统计学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程振源、李军华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11468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工作岗位研究原理与应用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工作分析：理论、方法与应用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11469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宏观劳动力配置</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宏观劳动力配置</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张建武、朱琪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2006年8月第1版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11470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国际劳务合作和海外就业</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国际劳动力市场与海外就业</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曹宗平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2015年版6月第1版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11471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劳动争议处理概论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劳动争议处理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罗燕</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2005年9月第1版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11478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农村电力系统</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农村电力系统</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王卫星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11479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电器设备使用与维护</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常用电器设备的维修</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洪添胜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11480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汽车拖拉机构造原理与应用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汽车拖拉机构造原理与应用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刘仲国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11485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中学教育学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中学教育学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叶上雄</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1993年11月第1版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11486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中学心理学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中学心理学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陈安福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1998年10月第2版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11487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基础英语（一）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新编英语教程[修订本](1、2册)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11488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基础英语（二）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新编英语教程[修订本](3册)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1999年8月第2版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11489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基础英语（三）</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新编英语教程[修订本](4册)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11492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现代汉语（一）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现代汉语(增订二版)(上)</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黄伯荣、廖序东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1997年7月第2版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11493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现代汉语（二）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现代汉语(增订二版)（下）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黄伯荣、廖序东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1997年7月第2版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11494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古代汉语（一）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古代汉语（上）</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郭锡良等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语文出版社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2000年3月第2版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11495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古代汉语（二）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古代汉语（下）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郭锡良等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语文出版社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2000年3月第2版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11496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中小学语文教材教法</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语文教学论</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黄绮华、李求真</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新世纪出版社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1996年5月第1版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11497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高级英语(二)</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新编英语教程（第6册）修订版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11499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英语论文写作</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英语写作手册（中文版）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丁往道等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1997年6月第1版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外语教学心理学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外语教学心理学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朱纯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1994年9月第1版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11501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中国当代文学史</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中国当代文学史</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陈其光等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1992年11月第1版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11502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概率论与数理统计（三）</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概率论与数理统计教程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魏宗舒</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1983年10月第1版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11503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组合数学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组合数学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曹汝成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2000年2月第1版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11505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电力工程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工厂供电</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同济大学</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建筑工业出版社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11506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旅游饭店财务管理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旅游饭店财务管理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徐虹</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1996年3月第1版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11508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自动控制理论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自动控制原理（第3版）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孙炳达等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2011年7月第3版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电器与可编程控制器技术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电器与可编程控制器应用技术</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邓则名</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1999年5月第1版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11516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国际商务谈判实务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现代国际商务谈判实务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邹建华等</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2000.11第1版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11520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秘书事务管理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职业秘书办公室综合事务管理教程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金常德、覃一静</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11599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国际商务法律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国际商务法律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董新民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中国时代经济出版社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2000.12北京第2版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570"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11600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日语综合技能（一）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(本专业日语课程所有教材)                    新编日汉翻译教程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庞春兰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1998年3月第1版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11741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市场与市场营销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市场与市场营销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陶晓波编译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11742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商务沟通方法与技能</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商务沟通方法与技能</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张灿鹏编译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11743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企业组织与经营环境</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企业组织与经营环境</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高红岩编译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11744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会计原理与实务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会计原理与实务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袁蓉丽编译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2010年7月第1版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11745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战略管理与伦理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战略管理与伦理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赵书华、臧维、娄梅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11746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国际商务与国际营销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国际商务与国际营销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张运来、宋艳红编译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11747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管理学与人力资源管理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管理学与人力资源管理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李业昆 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11748</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商务运营管理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商务运营管理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陈运涛编译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11749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商务管理综合应用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商务管理综合应用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杨丽编译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2011年11月第1版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11750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国际商务金融</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国际商务金融</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董瑾、刘岭</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2011年4月第1版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11751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企业成本管理会计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企业成本管理会计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尹美群编译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11752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管理数量方法与分析</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管理数量方法与分析</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兰新梅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2011年5月第1版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11753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金融管理综合应用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金融管理综合应用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黄桂芝、陶晓波编译</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2012年5月第1版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12311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化学品安全管理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危险化学品安全技术与管理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蒋军成</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2014年8月第2版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12314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化工机械基础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化工过程设备机械基础</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李多民、俞惠敏</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中国石化出版社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12315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石油化工工艺学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化学工艺学（第二版）</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米镇涛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2014年6月第2版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12319</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化工产品检测技术</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化工产品质量检验</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王光明、范跃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中国计量出版社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2008年版8月第1版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12326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金融理财分析技术与技巧</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金融投资分析技术与技巧</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欧阳莹、章劼</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2015年8月第1版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12327</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金融理财规划</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金融理财规划</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王庆仁</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2010年7月第一版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12575</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嵌入式系统设计</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嵌入式系统设计教程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马洪连</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2009年9月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855"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12656</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★毛泽东思想和中国特色社会主义理论体系概论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毛泽东思想和中国特色社会主义理论体系概论</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毛泽东思想和中国特色社会主义理论体系概论自学考试学习读本</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本书编写组</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孙蚌珠　冯雅新</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高等教育出版社</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2018年版</w:t>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该教材为新教材，2019年4月起启用</w:t>
            </w: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12730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嵌入式Linux应用编程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嵌入式Linux应用编程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许信顺，贾智平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12732</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ARM结构与程序开发入门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ARM结构与程序开发入门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肖德贵、刘豪</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12734</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ARM体系结构与编程</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ARM体系结构与编程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葛超、王嘉伟、陈磊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2012年12月第1版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12736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嵌入式Linux系统开发与应用</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嵌入式Linux系统开发与应用</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康维新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2013年1月第1版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18956</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法律事务管理</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现代企业法律事务管理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徐士英</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文汇出版社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2002.7一版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18960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礼仪学</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现代礼仪学</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黄士平</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武汉测绘科技大学</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1995年10月第1版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r>
        <w:tblPrEx>
          <w:tblLayout w:type="fixed"/>
          <w:tblCellMar>
            <w:top w:w="15" w:type="dxa"/>
            <w:left w:w="15" w:type="dxa"/>
            <w:bottom w:w="15" w:type="dxa"/>
            <w:right w:w="15" w:type="dxa"/>
          </w:tblCellMar>
        </w:tblPrEx>
        <w:trPr>
          <w:trHeight w:val="286" w:hRule="atLeast"/>
          <w:jc w:val="center"/>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18961</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财务管理与会计基础</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企业财务会计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居维纲</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1998年12第1版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18"/>
                <w:szCs w:val="18"/>
              </w:rPr>
            </w:pPr>
          </w:p>
        </w:tc>
      </w:tr>
    </w:tbl>
    <w:p>
      <w:pPr>
        <w:tabs>
          <w:tab w:val="left" w:pos="312"/>
        </w:tabs>
        <w:ind w:firstLine="420" w:firstLineChars="200"/>
      </w:pPr>
      <w:r>
        <w:rPr>
          <w:rFonts w:hint="eastAsia"/>
        </w:rPr>
        <w:t>说明：1.课程名称前加“★”的，表明是2019年首次使用的新大纲教材或修订改版后首次启用的大纲教材，10月启用新教材的课程，4月仍使用旧</w:t>
      </w:r>
    </w:p>
    <w:p>
      <w:pPr>
        <w:tabs>
          <w:tab w:val="left" w:pos="312"/>
        </w:tabs>
        <w:ind w:firstLine="1260" w:firstLineChars="600"/>
      </w:pPr>
      <w:r>
        <w:rPr>
          <w:rFonts w:hint="eastAsia"/>
        </w:rPr>
        <w:t>教材，详见“备注”栏。</w:t>
      </w:r>
    </w:p>
    <w:p>
      <w:pPr>
        <w:tabs>
          <w:tab w:val="left" w:pos="312"/>
        </w:tabs>
        <w:ind w:firstLine="1050" w:firstLineChars="500"/>
      </w:pPr>
      <w:r>
        <w:rPr>
          <w:rFonts w:hint="eastAsia"/>
        </w:rPr>
        <w:t>2.课程名称前加“◆”的连锁与特许经营管理课程考试大纲和销售团队管理课程考试大纲请从中国教育考试网（www.neea.edu.cn）下载。</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917509"/>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6FFFD4"/>
    <w:multiLevelType w:val="singleLevel"/>
    <w:tmpl w:val="DC6FFFD4"/>
    <w:lvl w:ilvl="0" w:tentative="0">
      <w:start w:val="1"/>
      <w:numFmt w:val="chineseCounting"/>
      <w:suff w:val="nothing"/>
      <w:lvlText w:val="%1、"/>
      <w:lvlJc w:val="left"/>
      <w:pPr>
        <w:ind w:left="0" w:firstLine="420"/>
      </w:pPr>
      <w:rPr>
        <w:rFonts w:hint="eastAsia"/>
      </w:rPr>
    </w:lvl>
  </w:abstractNum>
  <w:abstractNum w:abstractNumId="1">
    <w:nsid w:val="16714FB6"/>
    <w:multiLevelType w:val="singleLevel"/>
    <w:tmpl w:val="16714FB6"/>
    <w:lvl w:ilvl="0" w:tentative="0">
      <w:start w:val="1"/>
      <w:numFmt w:val="chineseCounting"/>
      <w:suff w:val="nothing"/>
      <w:lvlText w:val="（%1）"/>
      <w:lvlJc w:val="left"/>
      <w:pPr>
        <w:ind w:left="0" w:firstLine="420"/>
      </w:pPr>
      <w:rPr>
        <w:rFonts w:hint="eastAsia"/>
      </w:rPr>
    </w:lvl>
  </w:abstractNum>
  <w:abstractNum w:abstractNumId="2">
    <w:nsid w:val="281C0089"/>
    <w:multiLevelType w:val="singleLevel"/>
    <w:tmpl w:val="281C0089"/>
    <w:lvl w:ilvl="0" w:tentative="0">
      <w:start w:val="1"/>
      <w:numFmt w:val="chineseCounting"/>
      <w:suff w:val="nothing"/>
      <w:lvlText w:val="（%1）"/>
      <w:lvlJc w:val="left"/>
      <w:pPr>
        <w:ind w:left="0" w:firstLine="420"/>
      </w:pPr>
      <w:rPr>
        <w:rFonts w:hint="eastAsia"/>
      </w:rPr>
    </w:lvl>
  </w:abstractNum>
  <w:abstractNum w:abstractNumId="3">
    <w:nsid w:val="3BEFE52B"/>
    <w:multiLevelType w:val="singleLevel"/>
    <w:tmpl w:val="3BEFE52B"/>
    <w:lvl w:ilvl="0" w:tentative="0">
      <w:start w:val="1"/>
      <w:numFmt w:val="chineseCounting"/>
      <w:suff w:val="nothing"/>
      <w:lvlText w:val="（%1）"/>
      <w:lvlJc w:val="left"/>
      <w:pPr>
        <w:ind w:left="0" w:firstLine="420"/>
      </w:pPr>
      <w:rPr>
        <w:rFonts w:hint="eastAsia"/>
      </w:rPr>
    </w:lvl>
  </w:abstractNum>
  <w:abstractNum w:abstractNumId="4">
    <w:nsid w:val="46C98BE4"/>
    <w:multiLevelType w:val="singleLevel"/>
    <w:tmpl w:val="46C98BE4"/>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hideSpellingErrors/>
  <w:attachedTemplate r:id="rId1"/>
  <w:documentProtection w:edit="trackedChanges"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438EE"/>
    <w:rsid w:val="00012884"/>
    <w:rsid w:val="00017448"/>
    <w:rsid w:val="00020465"/>
    <w:rsid w:val="0003679B"/>
    <w:rsid w:val="00042575"/>
    <w:rsid w:val="00077FEB"/>
    <w:rsid w:val="000B1396"/>
    <w:rsid w:val="00121819"/>
    <w:rsid w:val="00124FDA"/>
    <w:rsid w:val="0019203B"/>
    <w:rsid w:val="001F43AE"/>
    <w:rsid w:val="00226106"/>
    <w:rsid w:val="00246F12"/>
    <w:rsid w:val="002D539F"/>
    <w:rsid w:val="002F50E0"/>
    <w:rsid w:val="003C1F14"/>
    <w:rsid w:val="00406C6C"/>
    <w:rsid w:val="00424DA1"/>
    <w:rsid w:val="0048440F"/>
    <w:rsid w:val="004915F6"/>
    <w:rsid w:val="004957FD"/>
    <w:rsid w:val="004F27C1"/>
    <w:rsid w:val="005C13CA"/>
    <w:rsid w:val="006401B5"/>
    <w:rsid w:val="006E2559"/>
    <w:rsid w:val="006F52EF"/>
    <w:rsid w:val="007E1228"/>
    <w:rsid w:val="008120AA"/>
    <w:rsid w:val="008A436A"/>
    <w:rsid w:val="009212A7"/>
    <w:rsid w:val="00974E38"/>
    <w:rsid w:val="0098459C"/>
    <w:rsid w:val="00A1470F"/>
    <w:rsid w:val="00A44190"/>
    <w:rsid w:val="00A53366"/>
    <w:rsid w:val="00A66D02"/>
    <w:rsid w:val="00AC510E"/>
    <w:rsid w:val="00AC773D"/>
    <w:rsid w:val="00AF44BD"/>
    <w:rsid w:val="00B42168"/>
    <w:rsid w:val="00B81AE0"/>
    <w:rsid w:val="00BE7B7C"/>
    <w:rsid w:val="00C80371"/>
    <w:rsid w:val="00CA138C"/>
    <w:rsid w:val="00CA6907"/>
    <w:rsid w:val="00CE7178"/>
    <w:rsid w:val="00D52495"/>
    <w:rsid w:val="00D63762"/>
    <w:rsid w:val="00D90ECC"/>
    <w:rsid w:val="00DA7613"/>
    <w:rsid w:val="00DE443E"/>
    <w:rsid w:val="00E00C92"/>
    <w:rsid w:val="00EC7DB5"/>
    <w:rsid w:val="00ED7D8B"/>
    <w:rsid w:val="06FF35D5"/>
    <w:rsid w:val="07B22C15"/>
    <w:rsid w:val="0BDF493D"/>
    <w:rsid w:val="0D7511F9"/>
    <w:rsid w:val="0DEF55F1"/>
    <w:rsid w:val="16C272F6"/>
    <w:rsid w:val="17847C78"/>
    <w:rsid w:val="18677327"/>
    <w:rsid w:val="1D8D2FDF"/>
    <w:rsid w:val="1E2A3A0B"/>
    <w:rsid w:val="1E4077D7"/>
    <w:rsid w:val="1EA73CF8"/>
    <w:rsid w:val="1EE26A32"/>
    <w:rsid w:val="20184EFC"/>
    <w:rsid w:val="22CC08AE"/>
    <w:rsid w:val="22DD4F49"/>
    <w:rsid w:val="230D3C59"/>
    <w:rsid w:val="23BB234F"/>
    <w:rsid w:val="24566135"/>
    <w:rsid w:val="25885D0D"/>
    <w:rsid w:val="26B04879"/>
    <w:rsid w:val="2C123231"/>
    <w:rsid w:val="2C926F43"/>
    <w:rsid w:val="2DAF4225"/>
    <w:rsid w:val="2E03487C"/>
    <w:rsid w:val="2E5243C0"/>
    <w:rsid w:val="2E8B5A78"/>
    <w:rsid w:val="2FE05F55"/>
    <w:rsid w:val="30336009"/>
    <w:rsid w:val="318D285E"/>
    <w:rsid w:val="35065CC7"/>
    <w:rsid w:val="3C116242"/>
    <w:rsid w:val="3DD20058"/>
    <w:rsid w:val="40502C38"/>
    <w:rsid w:val="41B272FC"/>
    <w:rsid w:val="428719F5"/>
    <w:rsid w:val="483E306C"/>
    <w:rsid w:val="4C06689F"/>
    <w:rsid w:val="4E21177D"/>
    <w:rsid w:val="4F2A0A09"/>
    <w:rsid w:val="50D65A27"/>
    <w:rsid w:val="53722C75"/>
    <w:rsid w:val="544E094A"/>
    <w:rsid w:val="55B2141B"/>
    <w:rsid w:val="562B6575"/>
    <w:rsid w:val="57943AC9"/>
    <w:rsid w:val="57FA48BD"/>
    <w:rsid w:val="5B9524A0"/>
    <w:rsid w:val="5D3438EE"/>
    <w:rsid w:val="5DCD3E2B"/>
    <w:rsid w:val="5F9629DD"/>
    <w:rsid w:val="608548EE"/>
    <w:rsid w:val="624F7887"/>
    <w:rsid w:val="65DF497A"/>
    <w:rsid w:val="666E54A9"/>
    <w:rsid w:val="67D9069F"/>
    <w:rsid w:val="68A040B3"/>
    <w:rsid w:val="6B1F0871"/>
    <w:rsid w:val="6C533133"/>
    <w:rsid w:val="6C6B7E99"/>
    <w:rsid w:val="6D167AF8"/>
    <w:rsid w:val="6D535020"/>
    <w:rsid w:val="6DB32417"/>
    <w:rsid w:val="6EA658B7"/>
    <w:rsid w:val="6FB102FC"/>
    <w:rsid w:val="704046C0"/>
    <w:rsid w:val="704F0865"/>
    <w:rsid w:val="70FD479E"/>
    <w:rsid w:val="72102F5C"/>
    <w:rsid w:val="72D42F1B"/>
    <w:rsid w:val="7533269F"/>
    <w:rsid w:val="75C67C04"/>
    <w:rsid w:val="7C4F194E"/>
    <w:rsid w:val="7F8D49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uiPriority w:val="0"/>
    <w:rPr>
      <w:sz w:val="18"/>
      <w:szCs w:val="18"/>
    </w:rPr>
  </w:style>
  <w:style w:type="paragraph" w:styleId="3">
    <w:name w:val="footer"/>
    <w:basedOn w:val="1"/>
    <w:link w:val="15"/>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iPriority w:val="0"/>
    <w:rPr>
      <w:color w:val="0563C1" w:themeColor="hyperlink"/>
      <w:u w:val="single"/>
    </w:rPr>
  </w:style>
  <w:style w:type="character" w:customStyle="1" w:styleId="8">
    <w:name w:val="font01"/>
    <w:basedOn w:val="5"/>
    <w:qFormat/>
    <w:uiPriority w:val="0"/>
    <w:rPr>
      <w:rFonts w:hint="eastAsia" w:ascii="宋体" w:hAnsi="宋体" w:eastAsia="宋体" w:cs="宋体"/>
      <w:color w:val="000000"/>
      <w:sz w:val="20"/>
      <w:szCs w:val="20"/>
      <w:u w:val="none"/>
    </w:rPr>
  </w:style>
  <w:style w:type="character" w:customStyle="1" w:styleId="9">
    <w:name w:val="font11"/>
    <w:basedOn w:val="5"/>
    <w:qFormat/>
    <w:uiPriority w:val="0"/>
    <w:rPr>
      <w:rFonts w:hint="default" w:ascii="Arial" w:hAnsi="Arial" w:cs="Arial"/>
      <w:color w:val="000000"/>
      <w:sz w:val="20"/>
      <w:szCs w:val="20"/>
      <w:u w:val="none"/>
    </w:rPr>
  </w:style>
  <w:style w:type="character" w:customStyle="1" w:styleId="10">
    <w:name w:val="font21"/>
    <w:basedOn w:val="5"/>
    <w:qFormat/>
    <w:uiPriority w:val="0"/>
    <w:rPr>
      <w:rFonts w:hint="default" w:ascii="Arial" w:hAnsi="Arial" w:cs="Arial"/>
      <w:color w:val="000000"/>
      <w:sz w:val="20"/>
      <w:szCs w:val="20"/>
      <w:u w:val="none"/>
    </w:rPr>
  </w:style>
  <w:style w:type="character" w:customStyle="1" w:styleId="11">
    <w:name w:val="font31"/>
    <w:basedOn w:val="5"/>
    <w:qFormat/>
    <w:uiPriority w:val="0"/>
    <w:rPr>
      <w:rFonts w:hint="eastAsia" w:ascii="宋体" w:hAnsi="宋体" w:eastAsia="宋体" w:cs="宋体"/>
      <w:color w:val="000000"/>
      <w:sz w:val="20"/>
      <w:szCs w:val="20"/>
      <w:u w:val="none"/>
    </w:rPr>
  </w:style>
  <w:style w:type="character" w:customStyle="1" w:styleId="12">
    <w:name w:val="font51"/>
    <w:basedOn w:val="5"/>
    <w:qFormat/>
    <w:uiPriority w:val="0"/>
    <w:rPr>
      <w:rFonts w:hint="eastAsia" w:ascii="微软雅黑 Light" w:hAnsi="微软雅黑 Light" w:eastAsia="微软雅黑 Light" w:cs="微软雅黑 Light"/>
      <w:color w:val="000000"/>
      <w:sz w:val="18"/>
      <w:szCs w:val="18"/>
      <w:u w:val="none"/>
    </w:rPr>
  </w:style>
  <w:style w:type="character" w:customStyle="1" w:styleId="13">
    <w:name w:val="批注框文本 Char"/>
    <w:basedOn w:val="5"/>
    <w:link w:val="2"/>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character" w:customStyle="1" w:styleId="15">
    <w:name w:val="页脚 Char"/>
    <w:basedOn w:val="5"/>
    <w:link w:val="3"/>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3A5B2F-9648-4AA2-95EE-B9730C9BB845}">
  <ds:schemaRefs/>
</ds:datastoreItem>
</file>

<file path=docProps/app.xml><?xml version="1.0" encoding="utf-8"?>
<Properties xmlns="http://schemas.openxmlformats.org/officeDocument/2006/extended-properties" xmlns:vt="http://schemas.openxmlformats.org/officeDocument/2006/docPropsVTypes">
  <Template>0</Template>
  <Company>Lenovo (Beijing) Limited</Company>
  <Pages>146</Pages>
  <Words>73673</Words>
  <Characters>99614</Characters>
  <Lines>17716</Lines>
  <Paragraphs>17622</Paragraphs>
  <TotalTime>190</TotalTime>
  <ScaleCrop>false</ScaleCrop>
  <LinksUpToDate>false</LinksUpToDate>
  <CharactersWithSpaces>100225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2018-08-23T02:56:00Z</dcterms:created>
  <dc:creator>??426260</dc:creator>
  <cp:lastModifiedBy>缪水茹</cp:lastModifiedBy>
  <cp:lastPrinted>2018-09-25T03:32:00Z</cp:lastPrinted>
  <dcterms:modified xsi:type="dcterms:W3CDTF">2018-09-29T08:03:20Z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