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公安院校公安专业本专科招生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考生患病经历申报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eastAsia="zh-CN"/>
        </w:rPr>
        <w:t>及体能测评健康承诺</w:t>
      </w: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表</w:t>
      </w:r>
    </w:p>
    <w:p>
      <w:pPr>
        <w:widowControl w:val="0"/>
        <w:spacing w:after="144" w:afterLines="25" w:line="400" w:lineRule="exact"/>
        <w:ind w:firstLine="240" w:firstLineChars="100"/>
        <w:rPr>
          <w:rFonts w:hint="default" w:ascii="Times New Roman" w:hAnsi="Times New Roman" w:eastAsia="黑体" w:cs="Times New Roman"/>
          <w:kern w:val="2"/>
        </w:rPr>
      </w:pPr>
      <w:r>
        <w:rPr>
          <w:rFonts w:hint="default" w:ascii="Times New Roman" w:hAnsi="Times New Roman" w:eastAsia="黑体" w:cs="Times New Roman"/>
          <w:kern w:val="2"/>
        </w:rPr>
        <w:t>报考序号</w:t>
      </w:r>
      <w:r>
        <w:rPr>
          <w:rFonts w:hint="default" w:ascii="Times New Roman" w:hAnsi="Times New Roman" w:eastAsia="黑体" w:cs="Times New Roman"/>
          <w:color w:val="auto"/>
          <w:kern w:val="2"/>
          <w:szCs w:val="22"/>
          <w:lang w:eastAsia="zh-CN"/>
        </w:rPr>
        <w:t>（考生号）</w:t>
      </w:r>
      <w:r>
        <w:rPr>
          <w:rFonts w:hint="default" w:ascii="Times New Roman" w:hAnsi="Times New Roman" w:eastAsia="黑体" w:cs="Times New Roman"/>
          <w:kern w:val="2"/>
        </w:rPr>
        <w:t>：</w:t>
      </w:r>
    </w:p>
    <w:tbl>
      <w:tblPr>
        <w:tblStyle w:val="52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681"/>
        <w:gridCol w:w="1361"/>
        <w:gridCol w:w="1361"/>
        <w:gridCol w:w="1361"/>
        <w:gridCol w:w="1361"/>
        <w:gridCol w:w="1362"/>
        <w:gridCol w:w="170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姓  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曾用名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性  别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restart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照  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出生日期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民  族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宗教信仰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籍  贯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文化程度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生源省份</w:t>
            </w:r>
          </w:p>
        </w:tc>
        <w:tc>
          <w:tcPr>
            <w:tcW w:w="1362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身份证号码</w:t>
            </w:r>
          </w:p>
        </w:tc>
        <w:tc>
          <w:tcPr>
            <w:tcW w:w="2722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1361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手机号码</w:t>
            </w:r>
          </w:p>
        </w:tc>
        <w:tc>
          <w:tcPr>
            <w:tcW w:w="2723" w:type="dxa"/>
            <w:gridSpan w:val="2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167" w:type="dxa"/>
            <w:gridSpan w:val="7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病    名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是否曾经罹患</w:t>
            </w:r>
          </w:p>
          <w:p>
            <w:pPr>
              <w:widowControl w:val="0"/>
              <w:spacing w:line="26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或者正在罹患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  <w:t>外        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颅骨缺损，颅内异物存留，颅脑畸形，脑外伤后综合征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颈部运动功能受限，斜颈，三度以上单纯性甲状腺肿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骨、关节、滑囊疾病或者损伤及其后遗症，骨、关节畸形或者残缺，脊柱畸形，胸廓畸形，习惯性脱臼，腰椎间盘突出，强直性脊柱炎，影响肢体功能的腱鞘疾病，颈、胸、腰椎骨折史，严重四肢骨折史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肘关节过伸超过15度，肘关节外翻超过20度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两下肢不等长超过2厘米，膝内翻股骨内髁间距离超过7厘米，膝外翻胫骨内踝间距离超过7厘米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手指、足趾畸形或者残缺，足底弓完全消失的扁平足，重度皲裂症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下肢静脉曲张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严重的慢性骨髓炎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外观存在明显疾病特征或者明显影响形象的特征（如五官畸形、口眼歪斜、唇腭裂、鼻洞、唇洞等）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面颈部瘢痕、斑痣、囊肿等，身体其他部位影响功能的瘢痕、斑痣、囊肿等，瘢痕体质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文身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26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头癣，泛发性体癣，疥疮，慢性泛发性湿疹，慢性荨麻疹，泛发性神经性皮炎，银屑病，白癜风，其他传染性或者难以治愈的皮肤病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淋病，梅毒，软下疳，性病性淋巴肉芽肿，尖锐湿疣，生殖器疱疹，艾滋病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腋臭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widowControl w:val="0"/>
              <w:spacing w:line="3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肢体功能障碍（如下蹲不全、步态异常等）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  <w:t>内        科</w:t>
            </w: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风湿性心脏病、心肌病、冠心病、先天性心脏病等器质性心脏病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高血压病</w:t>
            </w:r>
          </w:p>
        </w:tc>
        <w:tc>
          <w:tcPr>
            <w:tcW w:w="170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textDirection w:val="tbRlV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血液系统疾病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结核病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慢性支气管炎伴阻塞性肺气肿，支气管扩张，支气管哮喘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慢性胰腺炎、溃疡性结肠炎、克罗恩病等严重慢性消化系统疾病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各种急慢性肝炎和肝硬化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恶性肿瘤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肾炎，慢性肾盂肾炎，多囊肾，肾功能不全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糖尿病、尿崩症、肢端肥大症、甲状腺功能亢进等内分泌系统疾病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癫痫病史，精神病史，癔病史，夜游症，严重的神经官能症（经常头痛头晕、失眠、记忆力明显下降等）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精神活性物质滥用和依赖，吸毒史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红斑狼疮、皮肌炎和/或多发性肌炎、硬皮病、结节性多动脉炎、类风湿性关节炎等各种弥漫性结缔组织疾病，大动脉炎</w:t>
            </w:r>
          </w:p>
        </w:tc>
        <w:tc>
          <w:tcPr>
            <w:tcW w:w="1703" w:type="dxa"/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晚期血吸虫病，晚期血丝虫病兼有橡皮肿或者有乳糜尿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有梗阻的胆结石或者泌尿系结石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脏器残缺或者移植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-4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kern w:val="2"/>
                <w:sz w:val="22"/>
                <w:szCs w:val="22"/>
              </w:rPr>
              <w:t>耳鼻科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单侧耳语听力低于5米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0" w:type="dxa"/>
            <w:vMerge w:val="continue"/>
            <w:vAlign w:val="center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嗅觉迟钝或者丧失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  <w:t>眼  科</w:t>
            </w: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单侧裸眼视力低于4.8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色盲或者色弱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共同性内、外斜视超过15度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80" w:type="dxa"/>
            <w:vMerge w:val="continue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748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明显视功能损害眼病</w:t>
            </w:r>
          </w:p>
        </w:tc>
        <w:tc>
          <w:tcPr>
            <w:tcW w:w="1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是</w:t>
            </w: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 xml:space="preserve">   </w:t>
            </w:r>
            <w:r>
              <w:rPr>
                <w:rFonts w:hint="eastAsia" w:ascii="Times New Roman" w:hAnsi="Times New Roman" w:eastAsia="黑体" w:cs="Times New Roman"/>
                <w:kern w:val="2"/>
                <w:sz w:val="22"/>
                <w:szCs w:val="22"/>
                <w:lang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spacing w:val="-20"/>
                <w:kern w:val="2"/>
                <w:sz w:val="22"/>
                <w:szCs w:val="22"/>
              </w:rPr>
              <w:t xml:space="preserve"> 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restart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  <w:t>其   他</w:t>
            </w:r>
          </w:p>
        </w:tc>
        <w:tc>
          <w:tcPr>
            <w:tcW w:w="9190" w:type="dxa"/>
            <w:gridSpan w:val="7"/>
            <w:tcBorders>
              <w:bottom w:val="nil"/>
            </w:tcBorders>
            <w:vAlign w:val="center"/>
          </w:tcPr>
          <w:p>
            <w:pPr>
              <w:widowControl w:val="0"/>
              <w:spacing w:line="100" w:lineRule="exact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  <w:t>手术史、严重外伤史、严重疾病史以及治疗治愈情况：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nil"/>
            </w:tcBorders>
            <w:vAlign w:val="center"/>
          </w:tcPr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  <w:p>
            <w:pPr>
              <w:widowControl w:val="0"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680" w:type="dxa"/>
            <w:vMerge w:val="continue"/>
            <w:vAlign w:val="bottom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</w:p>
        </w:tc>
        <w:tc>
          <w:tcPr>
            <w:tcW w:w="9190" w:type="dxa"/>
            <w:gridSpan w:val="7"/>
            <w:tcBorders>
              <w:top w:val="nil"/>
              <w:bottom w:val="single" w:color="auto" w:sz="6" w:space="0"/>
            </w:tcBorders>
            <w:vAlign w:val="center"/>
          </w:tcPr>
          <w:p>
            <w:pPr>
              <w:widowControl w:val="0"/>
              <w:spacing w:line="100" w:lineRule="exact"/>
              <w:jc w:val="center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680" w:type="dxa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  <w:lang w:eastAsia="zh-CN"/>
              </w:rPr>
              <w:t>体能测评须知</w:t>
            </w:r>
          </w:p>
        </w:tc>
        <w:tc>
          <w:tcPr>
            <w:tcW w:w="9190" w:type="dxa"/>
            <w:gridSpan w:val="7"/>
            <w:vAlign w:val="center"/>
          </w:tcPr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能测评是公安院校公安专业招生的必经程序，测评项目为：男：1000米、50米、立定跳远、引体向上；女：800米、50米、立定跳远、仰卧起坐。体能测评各项运动强度较大，有一定的危险性，有可能在测评过程中发生意外。考生本人应评估自身身体状况是否适应剧烈运动。如确实身体状况不宜参加体能测评的，建议放弃体能测评资格；如考生因身体健康状况不良，身体对测评强度、天气等不适应及体能测评前热身不充分等自身原因，导致体能测评中出现受伤、致病、死亡等一切后果，由考生本人承担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考生在参加体能测评前，须保证充足睡眠，以良好的身体状态应试，测评前做好热身运动，测评过程中服从现场工作人员的指挥，防止在测评过程中发生意外。不得通过服用药物、使用器械等手段弄虚作假，干扰体能测评结果。体能测评后考生须签名确认测评结果。测评现场设立医疗点，如考生在测评过程中发现自己身体不适，应及时到医疗点进行处理。</w:t>
            </w:r>
          </w:p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  <w:jc w:val="center"/>
        </w:trPr>
        <w:tc>
          <w:tcPr>
            <w:tcW w:w="680" w:type="dxa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  <w:lang w:eastAsia="zh-CN"/>
              </w:rPr>
              <w:t>考生承诺</w:t>
            </w:r>
          </w:p>
        </w:tc>
        <w:tc>
          <w:tcPr>
            <w:tcW w:w="9190" w:type="dxa"/>
            <w:gridSpan w:val="7"/>
            <w:vAlign w:val="center"/>
          </w:tcPr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考生及家长已认真阅读上述患病经历申报和体能测评须知。在此郑重承诺：</w:t>
            </w:r>
          </w:p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考生患病经历申报信息均真实、准确、完整。若存在不实，则体检结论为不合格，自愿承担取消公安院校公安专业投档录取资格、取消入学资格、取消学籍等后果。</w:t>
            </w:r>
          </w:p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考生及家长认为自身身体状况适应参加上述各项体能测评项目，考生自愿参加广东省202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年公安院校公安专业招生体能测评，如考生在体能测评中出现意外，后果自行负责。</w:t>
            </w:r>
          </w:p>
          <w:p>
            <w:pPr>
              <w:widowControl w:val="0"/>
              <w:spacing w:line="400" w:lineRule="exact"/>
              <w:ind w:left="480" w:hanging="480" w:hanging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 w:val="0"/>
              <w:spacing w:line="400" w:lineRule="exact"/>
              <w:ind w:left="480" w:hanging="480" w:hanging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考生（签名）：                       年    月    日</w:t>
            </w:r>
          </w:p>
          <w:p>
            <w:pPr>
              <w:widowControl w:val="0"/>
              <w:spacing w:line="400" w:lineRule="exact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 w:val="0"/>
              <w:spacing w:line="400" w:lineRule="exact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考生家长（签名）:                    年    月    日</w:t>
            </w:r>
          </w:p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0" w:hRule="atLeast"/>
          <w:jc w:val="center"/>
        </w:trPr>
        <w:tc>
          <w:tcPr>
            <w:tcW w:w="680" w:type="dxa"/>
            <w:textDirection w:val="tbRlV"/>
          </w:tcPr>
          <w:p>
            <w:pPr>
              <w:widowControl w:val="0"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30"/>
                <w:kern w:val="2"/>
                <w:sz w:val="22"/>
                <w:szCs w:val="22"/>
                <w:lang w:eastAsia="zh-CN"/>
              </w:rPr>
              <w:t>重要提示</w:t>
            </w:r>
          </w:p>
        </w:tc>
        <w:tc>
          <w:tcPr>
            <w:tcW w:w="9190" w:type="dxa"/>
            <w:gridSpan w:val="7"/>
            <w:vAlign w:val="center"/>
          </w:tcPr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1.考生参测前须完整填写此表，参测时提交此表。</w:t>
            </w:r>
          </w:p>
          <w:p>
            <w:pPr>
              <w:widowControl w:val="0"/>
              <w:spacing w:line="400" w:lineRule="exact"/>
              <w:ind w:firstLine="480" w:firstLineChars="200"/>
              <w:jc w:val="both"/>
              <w:rPr>
                <w:rFonts w:hint="default" w:ascii="Times New Roman" w:hAnsi="Times New Roman" w:eastAsia="黑体" w:cs="Times New Roman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2.此表后须附高考体格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材料（考生自行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）。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3.此表单面打印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（回形针装订</w:t>
            </w:r>
            <w:bookmarkStart w:id="0" w:name="_GoBack"/>
            <w:bookmarkEnd w:id="0"/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，不得自行更改格式。</w:t>
            </w:r>
          </w:p>
        </w:tc>
      </w:tr>
    </w:tbl>
    <w:p>
      <w:pPr>
        <w:widowControl w:val="0"/>
        <w:adjustRightInd w:val="0"/>
        <w:spacing w:before="144" w:beforeLines="25" w:line="400" w:lineRule="exact"/>
        <w:jc w:val="both"/>
        <w:rPr>
          <w:rFonts w:hint="default" w:ascii="Times New Roman" w:hAnsi="Times New Roman" w:eastAsia="黑体" w:cs="Times New Roman"/>
          <w:kern w:val="2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304" w:right="964" w:bottom="1304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40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2DC9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0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6FCA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47E26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63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4D9A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0D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5F0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B17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7C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6EB1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3FB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87F4D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6916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C1B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77D0F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380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458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22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939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6A2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3457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3E51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8C0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89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1EFE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7D3D1C"/>
    <w:rsid w:val="1EC232A1"/>
    <w:rsid w:val="1FEEEB4A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EBFF219"/>
    <w:rsid w:val="3F0348FF"/>
    <w:rsid w:val="3F7572BE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6F7584B6"/>
    <w:rsid w:val="70A051A9"/>
    <w:rsid w:val="740A1EBF"/>
    <w:rsid w:val="74CB7011"/>
    <w:rsid w:val="754B0E3D"/>
    <w:rsid w:val="755D4D19"/>
    <w:rsid w:val="7A8E6B63"/>
    <w:rsid w:val="7B8A77DB"/>
    <w:rsid w:val="7BDF89F7"/>
    <w:rsid w:val="7BFF78CC"/>
    <w:rsid w:val="7C553AC8"/>
    <w:rsid w:val="7CE90721"/>
    <w:rsid w:val="7E7F44E7"/>
    <w:rsid w:val="7EB7F017"/>
    <w:rsid w:val="7F916397"/>
    <w:rsid w:val="B9B64381"/>
    <w:rsid w:val="CF7FBE54"/>
    <w:rsid w:val="DFFB29DA"/>
    <w:rsid w:val="E1DB7BEA"/>
    <w:rsid w:val="E57F5EA6"/>
    <w:rsid w:val="F2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29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30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">
    <w:name w:val="heading 4"/>
    <w:basedOn w:val="1"/>
    <w:next w:val="1"/>
    <w:link w:val="3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32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33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34"/>
    <w:semiHidden/>
    <w:unhideWhenUsed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35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36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8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7">
    <w:name w:val="Title"/>
    <w:basedOn w:val="1"/>
    <w:next w:val="1"/>
    <w:link w:val="3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20"/>
    <w:rPr>
      <w:rFonts w:asciiTheme="minorHAnsi" w:hAnsiTheme="minorHAnsi"/>
      <w:b/>
      <w:i/>
      <w:iCs/>
    </w:rPr>
  </w:style>
  <w:style w:type="paragraph" w:customStyle="1" w:styleId="24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paragraph" w:customStyle="1" w:styleId="26">
    <w:name w:val="列出段落2"/>
    <w:basedOn w:val="1"/>
    <w:qFormat/>
    <w:uiPriority w:val="99"/>
    <w:pPr>
      <w:ind w:firstLine="420" w:firstLineChars="200"/>
    </w:pPr>
  </w:style>
  <w:style w:type="table" w:customStyle="1" w:styleId="27">
    <w:name w:val="网格型1"/>
    <w:basedOn w:val="18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标题 1 字符"/>
    <w:basedOn w:val="20"/>
    <w:link w:val="3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9">
    <w:name w:val="标题 2 字符"/>
    <w:basedOn w:val="20"/>
    <w:link w:val="4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30">
    <w:name w:val="标题 3 字符"/>
    <w:basedOn w:val="20"/>
    <w:link w:val="5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1">
    <w:name w:val="标题 4 字符"/>
    <w:basedOn w:val="20"/>
    <w:link w:val="6"/>
    <w:semiHidden/>
    <w:qFormat/>
    <w:uiPriority w:val="9"/>
    <w:rPr>
      <w:b/>
      <w:bCs/>
      <w:sz w:val="28"/>
      <w:szCs w:val="28"/>
    </w:rPr>
  </w:style>
  <w:style w:type="character" w:customStyle="1" w:styleId="32">
    <w:name w:val="标题 5 字符"/>
    <w:basedOn w:val="20"/>
    <w:link w:val="7"/>
    <w:semiHidden/>
    <w:qFormat/>
    <w:uiPriority w:val="9"/>
    <w:rPr>
      <w:b/>
      <w:bCs/>
      <w:i/>
      <w:iCs/>
      <w:sz w:val="26"/>
      <w:szCs w:val="26"/>
    </w:rPr>
  </w:style>
  <w:style w:type="character" w:customStyle="1" w:styleId="33">
    <w:name w:val="标题 6 字符"/>
    <w:basedOn w:val="20"/>
    <w:link w:val="8"/>
    <w:semiHidden/>
    <w:qFormat/>
    <w:uiPriority w:val="9"/>
    <w:rPr>
      <w:b/>
      <w:bCs/>
    </w:rPr>
  </w:style>
  <w:style w:type="character" w:customStyle="1" w:styleId="34">
    <w:name w:val="标题 7 字符"/>
    <w:basedOn w:val="20"/>
    <w:link w:val="9"/>
    <w:semiHidden/>
    <w:qFormat/>
    <w:uiPriority w:val="9"/>
    <w:rPr>
      <w:sz w:val="24"/>
      <w:szCs w:val="24"/>
    </w:rPr>
  </w:style>
  <w:style w:type="character" w:customStyle="1" w:styleId="35">
    <w:name w:val="标题 8 字符"/>
    <w:basedOn w:val="20"/>
    <w:link w:val="10"/>
    <w:semiHidden/>
    <w:qFormat/>
    <w:uiPriority w:val="9"/>
    <w:rPr>
      <w:i/>
      <w:iCs/>
      <w:sz w:val="24"/>
      <w:szCs w:val="24"/>
    </w:rPr>
  </w:style>
  <w:style w:type="character" w:customStyle="1" w:styleId="36">
    <w:name w:val="标题 9 字符"/>
    <w:basedOn w:val="20"/>
    <w:link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37">
    <w:name w:val="标题 字符"/>
    <w:basedOn w:val="20"/>
    <w:link w:val="17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8">
    <w:name w:val="副标题 字符"/>
    <w:basedOn w:val="20"/>
    <w:link w:val="16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9">
    <w:name w:val="No Spacing"/>
    <w:basedOn w:val="1"/>
    <w:qFormat/>
    <w:uiPriority w:val="1"/>
    <w:rPr>
      <w:szCs w:val="32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next w:val="1"/>
    <w:link w:val="42"/>
    <w:qFormat/>
    <w:uiPriority w:val="29"/>
    <w:rPr>
      <w:i/>
    </w:rPr>
  </w:style>
  <w:style w:type="character" w:customStyle="1" w:styleId="42">
    <w:name w:val="引用 字符"/>
    <w:basedOn w:val="20"/>
    <w:link w:val="41"/>
    <w:qFormat/>
    <w:uiPriority w:val="29"/>
    <w:rPr>
      <w:i/>
      <w:sz w:val="24"/>
      <w:szCs w:val="24"/>
    </w:rPr>
  </w:style>
  <w:style w:type="paragraph" w:styleId="43">
    <w:name w:val="Intense Quote"/>
    <w:basedOn w:val="1"/>
    <w:next w:val="1"/>
    <w:link w:val="44"/>
    <w:qFormat/>
    <w:uiPriority w:val="30"/>
    <w:pPr>
      <w:ind w:left="720" w:right="720"/>
    </w:pPr>
    <w:rPr>
      <w:b/>
      <w:i/>
      <w:szCs w:val="22"/>
    </w:rPr>
  </w:style>
  <w:style w:type="character" w:customStyle="1" w:styleId="44">
    <w:name w:val="明显引用 字符"/>
    <w:basedOn w:val="20"/>
    <w:link w:val="43"/>
    <w:qFormat/>
    <w:uiPriority w:val="30"/>
    <w:rPr>
      <w:b/>
      <w:i/>
      <w:sz w:val="24"/>
    </w:rPr>
  </w:style>
  <w:style w:type="character" w:customStyle="1" w:styleId="45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6">
    <w:name w:val="明显强调1"/>
    <w:basedOn w:val="20"/>
    <w:qFormat/>
    <w:uiPriority w:val="21"/>
    <w:rPr>
      <w:b/>
      <w:i/>
      <w:sz w:val="24"/>
      <w:szCs w:val="24"/>
      <w:u w:val="single"/>
    </w:rPr>
  </w:style>
  <w:style w:type="character" w:customStyle="1" w:styleId="47">
    <w:name w:val="不明显参考1"/>
    <w:basedOn w:val="20"/>
    <w:qFormat/>
    <w:uiPriority w:val="31"/>
    <w:rPr>
      <w:sz w:val="24"/>
      <w:szCs w:val="24"/>
      <w:u w:val="single"/>
    </w:rPr>
  </w:style>
  <w:style w:type="character" w:customStyle="1" w:styleId="48">
    <w:name w:val="明显参考1"/>
    <w:basedOn w:val="20"/>
    <w:qFormat/>
    <w:uiPriority w:val="32"/>
    <w:rPr>
      <w:b/>
      <w:sz w:val="24"/>
      <w:u w:val="single"/>
    </w:rPr>
  </w:style>
  <w:style w:type="character" w:customStyle="1" w:styleId="49">
    <w:name w:val="书籍标题1"/>
    <w:basedOn w:val="20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50">
    <w:name w:val="TOC 标题1"/>
    <w:basedOn w:val="3"/>
    <w:next w:val="1"/>
    <w:semiHidden/>
    <w:unhideWhenUsed/>
    <w:qFormat/>
    <w:uiPriority w:val="39"/>
    <w:pPr>
      <w:outlineLvl w:val="9"/>
    </w:pPr>
  </w:style>
  <w:style w:type="table" w:customStyle="1" w:styleId="51">
    <w:name w:val="网格型2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3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4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5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34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51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7">
    <w:name w:val="font21"/>
    <w:basedOn w:val="20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58">
    <w:name w:val="font31"/>
    <w:basedOn w:val="20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table" w:customStyle="1" w:styleId="59">
    <w:name w:val="网格型22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1225</Words>
  <Characters>6984</Characters>
  <Lines>58</Lines>
  <Paragraphs>16</Paragraphs>
  <TotalTime>72</TotalTime>
  <ScaleCrop>false</ScaleCrop>
  <LinksUpToDate>false</LinksUpToDate>
  <CharactersWithSpaces>8193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2020-10-24T03:16:00Z</dcterms:created>
  <dc:creator>Lenovo</dc:creator>
  <cp:lastModifiedBy>阮家驹</cp:lastModifiedBy>
  <cp:lastPrinted>2024-06-04T08:08:00Z</cp:lastPrinted>
  <dcterms:modified xsi:type="dcterms:W3CDTF">2024-06-11T17:59:55Z</dcterms:modified>
  <dc:title>公安普通高等学校招生工作暂行办法（修订稿）</dc:title>
  <cp:revision>1147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